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D5E63E">
      <w:pPr>
        <w:pStyle w:val="4"/>
        <w:rPr>
          <w:rFonts w:ascii="Times New Roman"/>
          <w:sz w:val="20"/>
        </w:rPr>
      </w:pPr>
    </w:p>
    <w:p w14:paraId="115A20C0">
      <w:pPr>
        <w:pStyle w:val="4"/>
        <w:rPr>
          <w:rFonts w:ascii="Times New Roman"/>
          <w:sz w:val="20"/>
        </w:rPr>
      </w:pPr>
    </w:p>
    <w:p w14:paraId="3A6C8646">
      <w:pPr>
        <w:pStyle w:val="4"/>
        <w:rPr>
          <w:rFonts w:ascii="Times New Roman"/>
          <w:sz w:val="20"/>
        </w:rPr>
      </w:pPr>
    </w:p>
    <w:p w14:paraId="4E4879F7">
      <w:pPr>
        <w:pStyle w:val="4"/>
        <w:rPr>
          <w:rFonts w:ascii="Times New Roman"/>
          <w:sz w:val="20"/>
        </w:rPr>
      </w:pPr>
    </w:p>
    <w:p w14:paraId="01426F3B">
      <w:pPr>
        <w:pStyle w:val="5"/>
      </w:pPr>
      <w:r>
        <w:rPr>
          <w:w w:val="95"/>
        </w:rPr>
        <w:t>第</w:t>
      </w:r>
      <w:r>
        <w:rPr>
          <w:spacing w:val="-5"/>
        </w:rPr>
        <w:t xml:space="preserve"> </w:t>
      </w:r>
      <w:r>
        <w:rPr>
          <w:w w:val="95"/>
        </w:rPr>
        <w:t>1</w:t>
      </w:r>
      <w:r>
        <w:rPr>
          <w:rFonts w:hint="eastAsia"/>
          <w:w w:val="95"/>
          <w:lang w:val="en-US" w:eastAsia="zh-CN"/>
        </w:rPr>
        <w:t>5</w:t>
      </w:r>
      <w:r>
        <w:rPr>
          <w:spacing w:val="-9"/>
        </w:rPr>
        <w:t xml:space="preserve"> </w:t>
      </w:r>
      <w:r>
        <w:rPr>
          <w:w w:val="95"/>
        </w:rPr>
        <w:t>届中国教育机器人大</w:t>
      </w:r>
      <w:r>
        <w:rPr>
          <w:spacing w:val="-10"/>
          <w:w w:val="95"/>
        </w:rPr>
        <w:t>赛</w:t>
      </w:r>
    </w:p>
    <w:p w14:paraId="4C1506DC">
      <w:pPr>
        <w:spacing w:before="176"/>
        <w:ind w:left="1376" w:right="1496"/>
        <w:jc w:val="center"/>
        <w:rPr>
          <w:rFonts w:hint="eastAsia" w:ascii="宋体" w:eastAsia="宋体"/>
          <w:b/>
          <w:sz w:val="44"/>
        </w:rPr>
      </w:pPr>
      <w:r>
        <w:rPr>
          <w:rFonts w:hint="eastAsia" w:ascii="宋体" w:eastAsia="宋体"/>
          <w:b/>
          <w:w w:val="95"/>
          <w:sz w:val="44"/>
        </w:rPr>
        <w:t>＂机器人智能消防＂比</w:t>
      </w:r>
      <w:r>
        <w:rPr>
          <w:rFonts w:hint="eastAsia" w:ascii="宋体" w:eastAsia="宋体"/>
          <w:b/>
          <w:spacing w:val="-4"/>
          <w:w w:val="95"/>
          <w:sz w:val="44"/>
        </w:rPr>
        <w:t>赛规则</w:t>
      </w:r>
    </w:p>
    <w:p w14:paraId="5410C696">
      <w:pPr>
        <w:pStyle w:val="4"/>
        <w:rPr>
          <w:rFonts w:ascii="宋体"/>
          <w:b/>
          <w:sz w:val="44"/>
        </w:rPr>
      </w:pPr>
    </w:p>
    <w:p w14:paraId="2F09222F">
      <w:pPr>
        <w:pStyle w:val="4"/>
        <w:spacing w:before="1"/>
        <w:rPr>
          <w:rFonts w:ascii="宋体"/>
          <w:b/>
          <w:sz w:val="64"/>
        </w:rPr>
      </w:pPr>
    </w:p>
    <w:p w14:paraId="263E7ADD">
      <w:pPr>
        <w:pStyle w:val="4"/>
        <w:rPr>
          <w:rFonts w:ascii="宋体"/>
          <w:b/>
          <w:sz w:val="32"/>
        </w:rPr>
      </w:pPr>
    </w:p>
    <w:p w14:paraId="7BD293E3">
      <w:pPr>
        <w:pStyle w:val="4"/>
        <w:spacing w:before="3"/>
        <w:rPr>
          <w:rFonts w:ascii="宋体"/>
          <w:b/>
          <w:sz w:val="46"/>
        </w:rPr>
      </w:pPr>
    </w:p>
    <w:p w14:paraId="5F58A9EB">
      <w:pPr>
        <w:ind w:left="2343"/>
        <w:rPr>
          <w:rFonts w:hint="eastAsia" w:ascii="宋体" w:eastAsia="宋体"/>
          <w:sz w:val="28"/>
        </w:rPr>
      </w:pPr>
      <w:r>
        <w:rPr>
          <w:rFonts w:ascii="宋体" w:eastAsia="宋体"/>
          <w:spacing w:val="-3"/>
          <w:sz w:val="28"/>
        </w:rPr>
        <w:t>适用于：大专高职组、大学本科组</w:t>
      </w:r>
    </w:p>
    <w:p w14:paraId="608A490B">
      <w:pPr>
        <w:pStyle w:val="4"/>
        <w:rPr>
          <w:rFonts w:ascii="宋体"/>
          <w:sz w:val="28"/>
        </w:rPr>
      </w:pPr>
    </w:p>
    <w:p w14:paraId="22B8456D">
      <w:pPr>
        <w:pStyle w:val="4"/>
        <w:rPr>
          <w:rFonts w:ascii="宋体"/>
          <w:sz w:val="28"/>
        </w:rPr>
      </w:pPr>
    </w:p>
    <w:p w14:paraId="693663A0">
      <w:pPr>
        <w:pStyle w:val="4"/>
        <w:rPr>
          <w:rFonts w:ascii="宋体"/>
          <w:sz w:val="28"/>
        </w:rPr>
      </w:pPr>
    </w:p>
    <w:p w14:paraId="31C004E0">
      <w:pPr>
        <w:pStyle w:val="4"/>
        <w:rPr>
          <w:rFonts w:ascii="宋体"/>
          <w:sz w:val="28"/>
        </w:rPr>
      </w:pPr>
    </w:p>
    <w:p w14:paraId="07057DDA">
      <w:pPr>
        <w:pStyle w:val="4"/>
        <w:rPr>
          <w:rFonts w:ascii="宋体"/>
          <w:sz w:val="28"/>
        </w:rPr>
      </w:pPr>
    </w:p>
    <w:p w14:paraId="5D0EE026">
      <w:pPr>
        <w:pStyle w:val="4"/>
        <w:rPr>
          <w:rFonts w:ascii="宋体"/>
          <w:sz w:val="28"/>
        </w:rPr>
      </w:pPr>
    </w:p>
    <w:p w14:paraId="0A0269E3">
      <w:pPr>
        <w:pStyle w:val="4"/>
        <w:rPr>
          <w:rFonts w:ascii="宋体"/>
          <w:sz w:val="28"/>
        </w:rPr>
      </w:pPr>
    </w:p>
    <w:p w14:paraId="7EA00C8B">
      <w:pPr>
        <w:pStyle w:val="4"/>
        <w:rPr>
          <w:rFonts w:ascii="宋体"/>
          <w:sz w:val="28"/>
        </w:rPr>
      </w:pPr>
    </w:p>
    <w:p w14:paraId="3A2459C7">
      <w:pPr>
        <w:pStyle w:val="4"/>
        <w:rPr>
          <w:rFonts w:ascii="宋体"/>
          <w:sz w:val="28"/>
        </w:rPr>
      </w:pPr>
    </w:p>
    <w:p w14:paraId="039212A4">
      <w:pPr>
        <w:pStyle w:val="4"/>
        <w:rPr>
          <w:rFonts w:ascii="宋体"/>
          <w:sz w:val="28"/>
        </w:rPr>
      </w:pPr>
    </w:p>
    <w:p w14:paraId="4B709DD5">
      <w:pPr>
        <w:pStyle w:val="4"/>
        <w:rPr>
          <w:rFonts w:ascii="宋体"/>
          <w:sz w:val="28"/>
        </w:rPr>
      </w:pPr>
    </w:p>
    <w:p w14:paraId="37A1B072">
      <w:pPr>
        <w:pStyle w:val="4"/>
        <w:rPr>
          <w:rFonts w:ascii="宋体"/>
          <w:sz w:val="28"/>
        </w:rPr>
      </w:pPr>
    </w:p>
    <w:p w14:paraId="2F25971A">
      <w:pPr>
        <w:pStyle w:val="4"/>
        <w:rPr>
          <w:rFonts w:ascii="宋体"/>
          <w:sz w:val="28"/>
        </w:rPr>
      </w:pPr>
    </w:p>
    <w:p w14:paraId="3A2BEB7B">
      <w:pPr>
        <w:pStyle w:val="4"/>
        <w:rPr>
          <w:rFonts w:ascii="宋体"/>
          <w:sz w:val="28"/>
        </w:rPr>
      </w:pPr>
    </w:p>
    <w:p w14:paraId="38E90425">
      <w:pPr>
        <w:pStyle w:val="4"/>
        <w:rPr>
          <w:rFonts w:ascii="宋体"/>
          <w:sz w:val="28"/>
        </w:rPr>
      </w:pPr>
    </w:p>
    <w:p w14:paraId="04C24CD3">
      <w:pPr>
        <w:pStyle w:val="4"/>
        <w:rPr>
          <w:rFonts w:ascii="宋体"/>
          <w:sz w:val="28"/>
        </w:rPr>
      </w:pPr>
    </w:p>
    <w:p w14:paraId="590B2068">
      <w:pPr>
        <w:pStyle w:val="4"/>
        <w:rPr>
          <w:rFonts w:ascii="宋体"/>
          <w:sz w:val="28"/>
        </w:rPr>
      </w:pPr>
    </w:p>
    <w:p w14:paraId="0A69E4BD">
      <w:pPr>
        <w:pStyle w:val="4"/>
        <w:spacing w:before="9"/>
        <w:rPr>
          <w:rFonts w:ascii="宋体"/>
          <w:sz w:val="30"/>
        </w:rPr>
      </w:pPr>
    </w:p>
    <w:p w14:paraId="7C1BAA06">
      <w:pPr>
        <w:ind w:left="2264"/>
        <w:rPr>
          <w:rFonts w:hint="eastAsia" w:ascii="宋体" w:eastAsia="宋体"/>
          <w:b/>
          <w:sz w:val="30"/>
        </w:rPr>
      </w:pPr>
      <w:r>
        <w:rPr>
          <w:rFonts w:hint="eastAsia" w:ascii="宋体" w:eastAsia="宋体"/>
          <w:b/>
          <w:w w:val="95"/>
          <w:sz w:val="30"/>
        </w:rPr>
        <w:t>中国教育机器人大赛技术委员</w:t>
      </w:r>
      <w:r>
        <w:rPr>
          <w:rFonts w:hint="eastAsia" w:ascii="宋体" w:eastAsia="宋体"/>
          <w:b/>
          <w:spacing w:val="-10"/>
          <w:w w:val="95"/>
          <w:sz w:val="30"/>
        </w:rPr>
        <w:t>会</w:t>
      </w:r>
    </w:p>
    <w:p w14:paraId="0F1A3904">
      <w:pPr>
        <w:spacing w:before="240"/>
        <w:ind w:left="1376" w:right="1497"/>
        <w:jc w:val="center"/>
        <w:rPr>
          <w:rFonts w:hint="eastAsia" w:ascii="宋体" w:eastAsia="宋体"/>
          <w:b/>
          <w:sz w:val="30"/>
        </w:rPr>
      </w:pPr>
      <w:r>
        <w:rPr>
          <w:rFonts w:ascii="Times New Roman" w:eastAsia="Times New Roman"/>
          <w:b/>
          <w:sz w:val="30"/>
        </w:rPr>
        <w:t>202</w:t>
      </w:r>
      <w:r>
        <w:rPr>
          <w:rFonts w:hint="eastAsia" w:ascii="Times New Roman" w:eastAsia="宋体"/>
          <w:b/>
          <w:sz w:val="30"/>
          <w:lang w:val="en-US" w:eastAsia="zh-CN"/>
        </w:rPr>
        <w:t>5</w:t>
      </w:r>
      <w:bookmarkStart w:id="0" w:name="_GoBack"/>
      <w:bookmarkEnd w:id="0"/>
      <w:r>
        <w:rPr>
          <w:rFonts w:ascii="Times New Roman" w:eastAsia="Times New Roman"/>
          <w:b/>
          <w:spacing w:val="-2"/>
          <w:sz w:val="30"/>
        </w:rPr>
        <w:t xml:space="preserve"> </w:t>
      </w:r>
      <w:r>
        <w:rPr>
          <w:rFonts w:hint="eastAsia" w:ascii="宋体" w:eastAsia="宋体"/>
          <w:b/>
          <w:spacing w:val="-39"/>
          <w:sz w:val="30"/>
        </w:rPr>
        <w:t xml:space="preserve">年 </w:t>
      </w:r>
      <w:r>
        <w:rPr>
          <w:rFonts w:hint="eastAsia" w:ascii="宋体" w:eastAsia="宋体"/>
          <w:b/>
          <w:spacing w:val="-39"/>
          <w:sz w:val="30"/>
          <w:lang w:val="en-US" w:eastAsia="zh-CN"/>
        </w:rPr>
        <w:t>9</w:t>
      </w:r>
      <w:r>
        <w:rPr>
          <w:rFonts w:hint="eastAsia" w:ascii="宋体" w:eastAsia="宋体"/>
          <w:b/>
          <w:spacing w:val="-10"/>
          <w:sz w:val="30"/>
        </w:rPr>
        <w:t>月</w:t>
      </w:r>
    </w:p>
    <w:p w14:paraId="7BD2F7A7">
      <w:pPr>
        <w:jc w:val="center"/>
        <w:rPr>
          <w:rFonts w:hint="eastAsia" w:ascii="宋体" w:eastAsia="宋体"/>
          <w:sz w:val="30"/>
        </w:rPr>
        <w:sectPr>
          <w:footerReference r:id="rId3" w:type="default"/>
          <w:type w:val="continuous"/>
          <w:pgSz w:w="11910" w:h="16840"/>
          <w:pgMar w:top="1580" w:right="1460" w:bottom="1380" w:left="1580" w:header="0" w:footer="1200" w:gutter="0"/>
          <w:pgNumType w:start="1"/>
          <w:cols w:space="720" w:num="1"/>
        </w:sectPr>
      </w:pPr>
    </w:p>
    <w:p w14:paraId="2192FC08">
      <w:pPr>
        <w:pStyle w:val="2"/>
        <w:spacing w:before="50"/>
        <w:jc w:val="both"/>
      </w:pPr>
      <w:r>
        <w:t>一</w:t>
      </w:r>
      <w:r>
        <w:rPr>
          <w:rFonts w:ascii="Times New Roman" w:eastAsia="Times New Roman"/>
          <w:spacing w:val="155"/>
        </w:rPr>
        <w:t xml:space="preserve">. </w:t>
      </w:r>
      <w:r>
        <w:t>比赛简</w:t>
      </w:r>
      <w:r>
        <w:rPr>
          <w:spacing w:val="-10"/>
        </w:rPr>
        <w:t>介</w:t>
      </w:r>
    </w:p>
    <w:p w14:paraId="66540EAB">
      <w:pPr>
        <w:pStyle w:val="4"/>
        <w:spacing w:before="4"/>
        <w:rPr>
          <w:rFonts w:ascii="宋体"/>
          <w:b/>
          <w:sz w:val="30"/>
        </w:rPr>
      </w:pPr>
    </w:p>
    <w:p w14:paraId="5A4BDB03">
      <w:pPr>
        <w:pStyle w:val="9"/>
        <w:numPr>
          <w:ilvl w:val="1"/>
          <w:numId w:val="1"/>
        </w:numPr>
        <w:tabs>
          <w:tab w:val="left" w:pos="787"/>
        </w:tabs>
        <w:rPr>
          <w:sz w:val="21"/>
        </w:rPr>
      </w:pPr>
      <w:r>
        <w:rPr>
          <w:spacing w:val="-3"/>
          <w:w w:val="95"/>
          <w:sz w:val="21"/>
        </w:rPr>
        <w:t>比赛目的</w:t>
      </w:r>
    </w:p>
    <w:p w14:paraId="341E63F2">
      <w:pPr>
        <w:pStyle w:val="4"/>
        <w:spacing w:before="5"/>
        <w:rPr>
          <w:sz w:val="23"/>
        </w:rPr>
      </w:pPr>
    </w:p>
    <w:p w14:paraId="34F7EEF7">
      <w:pPr>
        <w:pStyle w:val="4"/>
        <w:spacing w:line="278" w:lineRule="auto"/>
        <w:ind w:left="220" w:right="340" w:firstLine="420"/>
        <w:jc w:val="both"/>
      </w:pPr>
      <w:r>
        <w:rPr>
          <w:spacing w:val="1"/>
          <w:w w:val="99"/>
        </w:rPr>
        <w:t>本项比赛的目的是训练学生使用简单传感器完成室内导航任务，理解和掌握软件和硬件集成调试方法，了解传感器的性能参数、传感器安装方式、伺服电机的控制精度对机器人运动性能的影响，并探究如何使用软件和传感器闭环控制去弥补硬件的不足，提升机器人的控制性能。同时熟悉通过远程视频遥控救援机器人完成危险作业任务的操作技巧和机</w:t>
      </w:r>
      <w:r>
        <w:rPr>
          <w:spacing w:val="-1"/>
          <w:w w:val="99"/>
        </w:rPr>
        <w:t>器人运动控制性能对远程操作性能的影响。</w:t>
      </w:r>
    </w:p>
    <w:p w14:paraId="7439AFCC">
      <w:pPr>
        <w:pStyle w:val="4"/>
        <w:spacing w:before="5"/>
        <w:rPr>
          <w:sz w:val="20"/>
        </w:rPr>
      </w:pPr>
    </w:p>
    <w:p w14:paraId="0757E84D">
      <w:pPr>
        <w:pStyle w:val="9"/>
        <w:numPr>
          <w:ilvl w:val="1"/>
          <w:numId w:val="1"/>
        </w:numPr>
        <w:tabs>
          <w:tab w:val="left" w:pos="787"/>
        </w:tabs>
        <w:rPr>
          <w:sz w:val="21"/>
        </w:rPr>
      </w:pPr>
      <w:r>
        <w:rPr>
          <w:spacing w:val="-3"/>
          <w:w w:val="95"/>
          <w:sz w:val="21"/>
        </w:rPr>
        <w:t>比赛任务</w:t>
      </w:r>
    </w:p>
    <w:p w14:paraId="31B10F24">
      <w:pPr>
        <w:pStyle w:val="4"/>
        <w:spacing w:before="7"/>
        <w:rPr>
          <w:sz w:val="23"/>
        </w:rPr>
      </w:pPr>
    </w:p>
    <w:p w14:paraId="417F0265">
      <w:pPr>
        <w:pStyle w:val="4"/>
        <w:spacing w:before="1" w:line="278" w:lineRule="auto"/>
        <w:ind w:left="220" w:right="337" w:firstLine="420"/>
        <w:jc w:val="both"/>
        <w:rPr>
          <w:w w:val="99"/>
        </w:rPr>
      </w:pPr>
      <w:r>
        <w:rPr>
          <w:spacing w:val="-1"/>
          <w:w w:val="99"/>
        </w:rPr>
        <w:t>分别设计和制作一个</w:t>
      </w:r>
      <w:r>
        <w:rPr>
          <w:b/>
          <w:color w:val="0000FF"/>
          <w:w w:val="99"/>
        </w:rPr>
        <w:t>由</w:t>
      </w:r>
      <w:r>
        <w:rPr>
          <w:b/>
          <w:color w:val="0000FF"/>
          <w:spacing w:val="-51"/>
        </w:rPr>
        <w:t xml:space="preserve"> </w:t>
      </w:r>
      <w:r>
        <w:rPr>
          <w:color w:val="0000FF"/>
          <w:w w:val="95"/>
        </w:rPr>
        <w:t>C51(AT89S52</w:t>
      </w:r>
      <w:r>
        <w:rPr>
          <w:color w:val="0000FF"/>
          <w:spacing w:val="71"/>
          <w:w w:val="150"/>
        </w:rPr>
        <w:t xml:space="preserve"> </w:t>
      </w:r>
      <w:r>
        <w:rPr>
          <w:color w:val="0000FF"/>
          <w:w w:val="95"/>
        </w:rPr>
        <w:t>8</w:t>
      </w:r>
      <w:r>
        <w:rPr>
          <w:color w:val="0000FF"/>
          <w:spacing w:val="15"/>
        </w:rPr>
        <w:t xml:space="preserve"> </w:t>
      </w:r>
      <w:r>
        <w:rPr>
          <w:color w:val="0000FF"/>
          <w:w w:val="95"/>
        </w:rPr>
        <w:t>位单片机</w:t>
      </w:r>
      <w:r>
        <w:rPr>
          <w:rFonts w:hint="eastAsia"/>
          <w:color w:val="0000FF"/>
          <w:w w:val="95"/>
          <w:lang w:val="en-US" w:eastAsia="zh-CN"/>
        </w:rPr>
        <w:t>)</w:t>
      </w:r>
      <w:r>
        <w:rPr>
          <w:rFonts w:hint="eastAsia"/>
          <w:w w:val="95"/>
          <w:lang w:val="en-US" w:eastAsia="zh-CN"/>
        </w:rPr>
        <w:t>或者</w:t>
      </w:r>
      <w:r>
        <w:rPr>
          <w:w w:val="95"/>
        </w:rPr>
        <w:t>Arduino（8</w:t>
      </w:r>
      <w:r>
        <w:rPr>
          <w:spacing w:val="15"/>
        </w:rPr>
        <w:t xml:space="preserve"> </w:t>
      </w:r>
      <w:r>
        <w:rPr>
          <w:w w:val="95"/>
        </w:rPr>
        <w:t>位单片机）</w:t>
      </w:r>
      <w:r>
        <w:rPr>
          <w:rFonts w:hint="eastAsia"/>
          <w:w w:val="95"/>
          <w:lang w:val="en-US" w:eastAsia="zh-CN"/>
        </w:rPr>
        <w:t>或者</w:t>
      </w:r>
      <w:r>
        <w:rPr>
          <w:b/>
          <w:color w:val="0000FF"/>
          <w:spacing w:val="3"/>
          <w:w w:val="98"/>
        </w:rPr>
        <w:t>E</w:t>
      </w:r>
      <w:r>
        <w:rPr>
          <w:b/>
          <w:color w:val="0000FF"/>
          <w:spacing w:val="1"/>
          <w:w w:val="98"/>
        </w:rPr>
        <w:t>RC</w:t>
      </w:r>
      <w:r>
        <w:rPr>
          <w:b/>
          <w:color w:val="0000FF"/>
          <w:w w:val="98"/>
        </w:rPr>
        <w:t>C</w:t>
      </w:r>
      <w:r>
        <w:rPr>
          <w:b/>
          <w:color w:val="0000FF"/>
          <w:spacing w:val="-2"/>
        </w:rPr>
        <w:t xml:space="preserve"> </w:t>
      </w:r>
      <w:r>
        <w:rPr>
          <w:b/>
          <w:color w:val="0000FF"/>
          <w:spacing w:val="3"/>
          <w:w w:val="98"/>
        </w:rPr>
        <w:t>S</w:t>
      </w:r>
      <w:r>
        <w:rPr>
          <w:b/>
          <w:color w:val="0000FF"/>
          <w:spacing w:val="1"/>
          <w:w w:val="98"/>
        </w:rPr>
        <w:t>TM3</w:t>
      </w:r>
      <w:r>
        <w:rPr>
          <w:b/>
          <w:color w:val="0000FF"/>
          <w:w w:val="98"/>
        </w:rPr>
        <w:t>2</w:t>
      </w:r>
      <w:r>
        <w:rPr>
          <w:b/>
          <w:color w:val="0000FF"/>
        </w:rPr>
        <w:t xml:space="preserve"> </w:t>
      </w:r>
      <w:r>
        <w:rPr>
          <w:b/>
          <w:color w:val="0000FF"/>
          <w:spacing w:val="1"/>
          <w:w w:val="98"/>
        </w:rPr>
        <w:t>Boa</w:t>
      </w:r>
      <w:r>
        <w:rPr>
          <w:b/>
          <w:color w:val="0000FF"/>
          <w:spacing w:val="3"/>
          <w:w w:val="98"/>
        </w:rPr>
        <w:t>r</w:t>
      </w:r>
      <w:r>
        <w:rPr>
          <w:b/>
          <w:color w:val="0000FF"/>
          <w:w w:val="98"/>
        </w:rPr>
        <w:t>d</w:t>
      </w:r>
      <w:r>
        <w:rPr>
          <w:b/>
          <w:color w:val="0000FF"/>
          <w:spacing w:val="-55"/>
        </w:rPr>
        <w:t xml:space="preserve"> </w:t>
      </w:r>
      <w:r>
        <w:rPr>
          <w:w w:val="99"/>
        </w:rPr>
        <w:t>控制的</w:t>
      </w:r>
      <w:r>
        <w:rPr>
          <w:color w:val="0000FF"/>
          <w:spacing w:val="-1"/>
          <w:w w:val="99"/>
        </w:rPr>
        <w:t>自主灭火机器人</w:t>
      </w:r>
      <w:r>
        <w:rPr>
          <w:spacing w:val="2"/>
          <w:w w:val="99"/>
        </w:rPr>
        <w:t>和</w:t>
      </w:r>
      <w:r>
        <w:rPr>
          <w:color w:val="0000FF"/>
          <w:spacing w:val="-1"/>
          <w:w w:val="99"/>
        </w:rPr>
        <w:t>遥控救援机器人</w:t>
      </w:r>
      <w:r>
        <w:rPr>
          <w:w w:val="99"/>
        </w:rPr>
        <w:t>，</w:t>
      </w:r>
      <w:r>
        <w:rPr>
          <w:spacing w:val="2"/>
          <w:w w:val="99"/>
        </w:rPr>
        <w:t>在一间模拟平面结构的房间里运动：首先由自主灭火机器人找到代表房间里的火灾点</w:t>
      </w:r>
      <w:r>
        <w:rPr>
          <w:spacing w:val="4"/>
          <w:w w:val="99"/>
        </w:rPr>
        <w:t>（</w:t>
      </w:r>
      <w:r>
        <w:rPr>
          <w:w w:val="99"/>
        </w:rPr>
        <w:t>正</w:t>
      </w:r>
      <w:r>
        <w:rPr>
          <w:spacing w:val="3"/>
          <w:w w:val="99"/>
        </w:rPr>
        <w:t>在燃烧的蜡烛</w:t>
      </w:r>
      <w:r>
        <w:rPr>
          <w:spacing w:val="2"/>
          <w:w w:val="99"/>
        </w:rPr>
        <w:t>）</w:t>
      </w:r>
      <w:r>
        <w:rPr>
          <w:spacing w:val="1"/>
          <w:w w:val="99"/>
        </w:rPr>
        <w:t>并尽快将它扑灭，待所有火焰扑灭后由参赛队员远程遥控救援机器人在场</w:t>
      </w:r>
      <w:r>
        <w:rPr>
          <w:spacing w:val="2"/>
          <w:w w:val="99"/>
        </w:rPr>
        <w:t>地内运动搜索需要救援的目标物品（用搬运比赛的色块代替</w:t>
      </w:r>
      <w:r>
        <w:rPr>
          <w:spacing w:val="4"/>
          <w:w w:val="99"/>
        </w:rPr>
        <w:t>），</w:t>
      </w:r>
      <w:r>
        <w:rPr>
          <w:spacing w:val="1"/>
          <w:w w:val="99"/>
        </w:rPr>
        <w:t>并将物品抓住并返回到出</w:t>
      </w:r>
      <w:r>
        <w:rPr>
          <w:w w:val="99"/>
        </w:rPr>
        <w:t>发点。</w:t>
      </w:r>
    </w:p>
    <w:p w14:paraId="1FFA463F">
      <w:pPr>
        <w:pStyle w:val="4"/>
        <w:spacing w:before="1" w:line="278" w:lineRule="auto"/>
        <w:ind w:right="337" w:firstLine="597" w:firstLineChars="300"/>
        <w:jc w:val="both"/>
      </w:pPr>
      <w:r>
        <w:rPr>
          <w:w w:val="95"/>
        </w:rPr>
        <w:t>每个参赛队伍以团体的方式参加比赛，每队由</w:t>
      </w:r>
      <w:r>
        <w:rPr>
          <w:spacing w:val="51"/>
        </w:rPr>
        <w:t xml:space="preserve"> </w:t>
      </w:r>
      <w:r>
        <w:rPr>
          <w:w w:val="95"/>
        </w:rPr>
        <w:t>3</w:t>
      </w:r>
      <w:r>
        <w:rPr>
          <w:spacing w:val="54"/>
        </w:rPr>
        <w:t xml:space="preserve"> </w:t>
      </w:r>
      <w:r>
        <w:rPr>
          <w:w w:val="95"/>
        </w:rPr>
        <w:t>名机器人队员携带</w:t>
      </w:r>
      <w:r>
        <w:rPr>
          <w:spacing w:val="57"/>
        </w:rPr>
        <w:t xml:space="preserve"> </w:t>
      </w:r>
      <w:r>
        <w:rPr>
          <w:w w:val="95"/>
        </w:rPr>
        <w:t>2</w:t>
      </w:r>
      <w:r>
        <w:rPr>
          <w:spacing w:val="54"/>
        </w:rPr>
        <w:t xml:space="preserve"> </w:t>
      </w:r>
      <w:r>
        <w:rPr>
          <w:w w:val="95"/>
        </w:rPr>
        <w:t>台灭火机器人</w:t>
      </w:r>
      <w:r>
        <w:rPr>
          <w:spacing w:val="-10"/>
          <w:w w:val="95"/>
        </w:rPr>
        <w:t>和</w:t>
      </w:r>
    </w:p>
    <w:p w14:paraId="7A47BBB0">
      <w:pPr>
        <w:pStyle w:val="4"/>
        <w:spacing w:before="43"/>
        <w:ind w:left="220"/>
        <w:jc w:val="both"/>
      </w:pPr>
      <w:r>
        <w:rPr>
          <w:w w:val="95"/>
        </w:rPr>
        <w:t>1</w:t>
      </w:r>
      <w:r>
        <w:rPr>
          <w:spacing w:val="-1"/>
          <w:w w:val="95"/>
        </w:rPr>
        <w:t>台救援机器人完成救援任务。</w:t>
      </w:r>
    </w:p>
    <w:p w14:paraId="4CE4B6D9">
      <w:pPr>
        <w:pStyle w:val="4"/>
        <w:spacing w:before="42"/>
        <w:ind w:left="640"/>
        <w:jc w:val="both"/>
      </w:pPr>
      <w:r>
        <w:rPr>
          <w:w w:val="95"/>
        </w:rPr>
        <w:t>每支参赛队伍的比赛时间为</w:t>
      </w:r>
      <w:r>
        <w:rPr>
          <w:spacing w:val="64"/>
          <w:w w:val="150"/>
        </w:rPr>
        <w:t xml:space="preserve"> </w:t>
      </w:r>
      <w:r>
        <w:rPr>
          <w:w w:val="95"/>
        </w:rPr>
        <w:t>5</w:t>
      </w:r>
      <w:r>
        <w:rPr>
          <w:spacing w:val="58"/>
          <w:w w:val="150"/>
        </w:rPr>
        <w:t xml:space="preserve"> </w:t>
      </w:r>
      <w:r>
        <w:rPr>
          <w:w w:val="95"/>
        </w:rPr>
        <w:t>分钟</w:t>
      </w:r>
      <w:r>
        <w:rPr>
          <w:spacing w:val="-1"/>
          <w:w w:val="95"/>
        </w:rPr>
        <w:t>，超过时间直接结束比赛。</w:t>
      </w:r>
    </w:p>
    <w:p w14:paraId="6977F422">
      <w:pPr>
        <w:pStyle w:val="9"/>
        <w:numPr>
          <w:ilvl w:val="1"/>
          <w:numId w:val="1"/>
        </w:numPr>
        <w:tabs>
          <w:tab w:val="left" w:pos="787"/>
        </w:tabs>
        <w:spacing w:before="4" w:line="570" w:lineRule="atLeast"/>
        <w:ind w:left="640" w:right="5559" w:hanging="420"/>
        <w:rPr>
          <w:sz w:val="21"/>
        </w:rPr>
      </w:pPr>
      <w:r>
        <w:rPr>
          <w:spacing w:val="-2"/>
          <w:sz w:val="21"/>
        </w:rPr>
        <w:t>赛制、排名规则和奖项设置比赛排名：</w:t>
      </w:r>
    </w:p>
    <w:p w14:paraId="5EFB89DD">
      <w:pPr>
        <w:pStyle w:val="4"/>
        <w:spacing w:before="44"/>
        <w:ind w:left="640"/>
      </w:pPr>
      <w:r>
        <w:rPr>
          <w:color w:val="0611F1"/>
          <w:w w:val="95"/>
        </w:rPr>
        <w:t>1、</w:t>
      </w:r>
      <w:r>
        <w:rPr>
          <w:spacing w:val="-1"/>
          <w:w w:val="95"/>
        </w:rPr>
        <w:t>先以比赛总成绩计算名次，总成绩高者排名靠前。</w:t>
      </w:r>
    </w:p>
    <w:p w14:paraId="628BEF1A">
      <w:pPr>
        <w:pStyle w:val="4"/>
        <w:spacing w:before="43"/>
        <w:ind w:left="640"/>
      </w:pPr>
      <w:r>
        <w:rPr>
          <w:w w:val="95"/>
        </w:rPr>
        <w:t>2</w:t>
      </w:r>
      <w:r>
        <w:rPr>
          <w:spacing w:val="-1"/>
          <w:w w:val="95"/>
        </w:rPr>
        <w:t>、若总成绩一样，则以时间短的参赛队名次靠前。</w:t>
      </w:r>
    </w:p>
    <w:p w14:paraId="11A33A6E">
      <w:pPr>
        <w:pStyle w:val="4"/>
        <w:spacing w:before="43" w:line="278" w:lineRule="auto"/>
        <w:ind w:left="220" w:right="246" w:firstLine="420"/>
      </w:pPr>
      <w:r>
        <w:rPr>
          <w:spacing w:val="-1"/>
          <w:w w:val="99"/>
        </w:rPr>
        <w:t>团队赛按照参加总决赛队伍数量的</w:t>
      </w:r>
      <w:r>
        <w:rPr>
          <w:spacing w:val="-53"/>
        </w:rPr>
        <w:t xml:space="preserve"> </w:t>
      </w:r>
      <w:r>
        <w:rPr>
          <w:spacing w:val="1"/>
          <w:w w:val="99"/>
        </w:rPr>
        <w:t>40</w:t>
      </w:r>
      <w:r>
        <w:rPr>
          <w:spacing w:val="-1"/>
          <w:w w:val="99"/>
        </w:rPr>
        <w:t>%来评定获奖队伍：排名前</w:t>
      </w:r>
      <w:r>
        <w:rPr>
          <w:spacing w:val="-50"/>
        </w:rPr>
        <w:t xml:space="preserve"> </w:t>
      </w:r>
      <w:r>
        <w:rPr>
          <w:spacing w:val="1"/>
          <w:w w:val="99"/>
        </w:rPr>
        <w:t>5</w:t>
      </w:r>
      <w:r>
        <w:rPr>
          <w:spacing w:val="-1"/>
          <w:w w:val="99"/>
        </w:rPr>
        <w:t>%的队伍获得特等奖，</w:t>
      </w:r>
      <w:r>
        <w:rPr>
          <w:spacing w:val="2"/>
          <w:w w:val="99"/>
        </w:rPr>
        <w:t>排名前</w:t>
      </w:r>
      <w:r>
        <w:rPr>
          <w:spacing w:val="-50"/>
        </w:rPr>
        <w:t xml:space="preserve"> </w:t>
      </w:r>
      <w:r>
        <w:rPr>
          <w:spacing w:val="1"/>
          <w:w w:val="99"/>
        </w:rPr>
        <w:t>5~</w:t>
      </w:r>
      <w:r>
        <w:rPr>
          <w:spacing w:val="-2"/>
          <w:w w:val="99"/>
        </w:rPr>
        <w:t>1</w:t>
      </w:r>
      <w:r>
        <w:rPr>
          <w:spacing w:val="1"/>
          <w:w w:val="99"/>
        </w:rPr>
        <w:t>5%的队伍获得一等奖，排名前</w:t>
      </w:r>
      <w:r>
        <w:rPr>
          <w:spacing w:val="-50"/>
        </w:rPr>
        <w:t xml:space="preserve"> </w:t>
      </w:r>
      <w:r>
        <w:rPr>
          <w:spacing w:val="1"/>
          <w:w w:val="99"/>
        </w:rPr>
        <w:t>15~</w:t>
      </w:r>
      <w:r>
        <w:rPr>
          <w:spacing w:val="-2"/>
          <w:w w:val="99"/>
        </w:rPr>
        <w:t>3</w:t>
      </w:r>
      <w:r>
        <w:rPr>
          <w:spacing w:val="1"/>
          <w:w w:val="99"/>
        </w:rPr>
        <w:t>0%的队伍获得二等奖，排名前</w:t>
      </w:r>
      <w:r>
        <w:rPr>
          <w:spacing w:val="-50"/>
        </w:rPr>
        <w:t xml:space="preserve"> </w:t>
      </w:r>
      <w:r>
        <w:rPr>
          <w:spacing w:val="1"/>
          <w:w w:val="99"/>
        </w:rPr>
        <w:t>30~</w:t>
      </w:r>
      <w:r>
        <w:rPr>
          <w:spacing w:val="-2"/>
          <w:w w:val="99"/>
        </w:rPr>
        <w:t>4</w:t>
      </w:r>
      <w:r>
        <w:rPr>
          <w:spacing w:val="1"/>
          <w:w w:val="99"/>
        </w:rPr>
        <w:t>0%</w:t>
      </w:r>
      <w:r>
        <w:rPr>
          <w:spacing w:val="2"/>
          <w:w w:val="99"/>
        </w:rPr>
        <w:t>队伍获</w:t>
      </w:r>
      <w:r>
        <w:rPr>
          <w:spacing w:val="-1"/>
          <w:w w:val="99"/>
        </w:rPr>
        <w:t>得三等奖。获奖数量按照比例的四舍五入确定。</w:t>
      </w:r>
    </w:p>
    <w:p w14:paraId="035F63C5">
      <w:pPr>
        <w:pStyle w:val="4"/>
        <w:spacing w:line="269" w:lineRule="exact"/>
        <w:ind w:left="640"/>
        <w:rPr>
          <w:spacing w:val="-1"/>
          <w:w w:val="95"/>
        </w:rPr>
      </w:pPr>
      <w:r>
        <w:rPr>
          <w:spacing w:val="-1"/>
          <w:w w:val="95"/>
        </w:rPr>
        <w:t>此项比赛为团队赛，大学本科组、大专高职组分开比赛和评奖。</w:t>
      </w:r>
    </w:p>
    <w:p w14:paraId="1E400E85">
      <w:pPr>
        <w:pStyle w:val="4"/>
        <w:spacing w:line="269" w:lineRule="exact"/>
        <w:ind w:left="640"/>
      </w:pPr>
      <w:r>
        <w:rPr>
          <w:w w:val="95"/>
        </w:rPr>
        <w:t>控制器用</w:t>
      </w:r>
      <w:r>
        <w:rPr>
          <w:spacing w:val="-2"/>
        </w:rPr>
        <w:t xml:space="preserve"> </w:t>
      </w:r>
      <w:r>
        <w:rPr>
          <w:w w:val="95"/>
        </w:rPr>
        <w:t>8</w:t>
      </w:r>
      <w:r>
        <w:rPr>
          <w:spacing w:val="-2"/>
          <w:w w:val="95"/>
        </w:rPr>
        <w:t xml:space="preserve"> 位或</w:t>
      </w:r>
      <w:r>
        <w:rPr>
          <w:spacing w:val="-2"/>
        </w:rPr>
        <w:t xml:space="preserve"> </w:t>
      </w:r>
      <w:r>
        <w:rPr>
          <w:w w:val="95"/>
        </w:rPr>
        <w:t>32</w:t>
      </w:r>
      <w:r>
        <w:rPr>
          <w:spacing w:val="-6"/>
        </w:rPr>
        <w:t xml:space="preserve"> </w:t>
      </w:r>
      <w:r>
        <w:rPr>
          <w:spacing w:val="-1"/>
          <w:w w:val="95"/>
        </w:rPr>
        <w:t>位，由学生自由选择，分开评奖。</w:t>
      </w:r>
    </w:p>
    <w:p w14:paraId="79C39C08">
      <w:pPr>
        <w:pStyle w:val="4"/>
        <w:rPr>
          <w:rFonts w:hint="default" w:eastAsia="仿宋"/>
          <w:sz w:val="20"/>
          <w:lang w:val="en-US" w:eastAsia="zh-CN"/>
        </w:rPr>
      </w:pPr>
    </w:p>
    <w:p w14:paraId="74CF6EB5">
      <w:pPr>
        <w:pStyle w:val="4"/>
        <w:spacing w:before="5"/>
        <w:rPr>
          <w:sz w:val="22"/>
        </w:rPr>
      </w:pPr>
    </w:p>
    <w:p w14:paraId="16E05C7A">
      <w:pPr>
        <w:pStyle w:val="3"/>
        <w:jc w:val="both"/>
      </w:pPr>
      <w:r>
        <w:rPr>
          <w:w w:val="95"/>
        </w:rPr>
        <w:t>二</w:t>
      </w:r>
      <w:r>
        <w:rPr>
          <w:rFonts w:ascii="Times New Roman" w:eastAsia="Times New Roman"/>
          <w:w w:val="95"/>
        </w:rPr>
        <w:t>.</w:t>
      </w:r>
      <w:r>
        <w:rPr>
          <w:rFonts w:ascii="Times New Roman" w:eastAsia="Times New Roman"/>
          <w:spacing w:val="27"/>
        </w:rPr>
        <w:t xml:space="preserve"> </w:t>
      </w:r>
      <w:r>
        <w:rPr>
          <w:w w:val="95"/>
        </w:rPr>
        <w:t>比赛规</w:t>
      </w:r>
      <w:r>
        <w:rPr>
          <w:spacing w:val="-10"/>
          <w:w w:val="95"/>
        </w:rPr>
        <w:t>则</w:t>
      </w:r>
    </w:p>
    <w:p w14:paraId="76A767EC">
      <w:pPr>
        <w:pStyle w:val="4"/>
        <w:spacing w:before="8"/>
        <w:rPr>
          <w:rFonts w:ascii="宋体"/>
          <w:b/>
          <w:sz w:val="41"/>
        </w:rPr>
      </w:pPr>
    </w:p>
    <w:p w14:paraId="3518760D">
      <w:pPr>
        <w:pStyle w:val="9"/>
        <w:numPr>
          <w:ilvl w:val="1"/>
          <w:numId w:val="2"/>
        </w:numPr>
        <w:tabs>
          <w:tab w:val="left" w:pos="640"/>
        </w:tabs>
        <w:spacing w:before="1"/>
        <w:rPr>
          <w:sz w:val="21"/>
        </w:rPr>
      </w:pPr>
      <w:r>
        <w:rPr>
          <w:spacing w:val="-3"/>
          <w:w w:val="95"/>
          <w:sz w:val="21"/>
        </w:rPr>
        <w:t>比赛场地</w:t>
      </w:r>
    </w:p>
    <w:p w14:paraId="20D1DBBF">
      <w:pPr>
        <w:pStyle w:val="4"/>
        <w:spacing w:before="7"/>
        <w:rPr>
          <w:sz w:val="23"/>
        </w:rPr>
      </w:pPr>
    </w:p>
    <w:p w14:paraId="4F94FCA7">
      <w:pPr>
        <w:pStyle w:val="4"/>
        <w:ind w:left="640"/>
      </w:pPr>
      <w:r>
        <w:rPr>
          <w:w w:val="95"/>
        </w:rPr>
        <w:t>标准比赛场地地图如图</w:t>
      </w:r>
      <w:r>
        <w:rPr>
          <w:spacing w:val="4"/>
        </w:rPr>
        <w:t xml:space="preserve"> </w:t>
      </w:r>
      <w:r>
        <w:rPr>
          <w:w w:val="95"/>
        </w:rPr>
        <w:t>1</w:t>
      </w:r>
      <w:r>
        <w:rPr>
          <w:spacing w:val="-3"/>
        </w:rPr>
        <w:t xml:space="preserve"> </w:t>
      </w:r>
      <w:r>
        <w:rPr>
          <w:w w:val="95"/>
        </w:rPr>
        <w:t>所示，场地规格说明如表</w:t>
      </w:r>
      <w:r>
        <w:rPr>
          <w:spacing w:val="4"/>
        </w:rPr>
        <w:t xml:space="preserve"> </w:t>
      </w:r>
      <w:r>
        <w:rPr>
          <w:w w:val="95"/>
        </w:rPr>
        <w:t>1</w:t>
      </w:r>
      <w:r>
        <w:rPr>
          <w:spacing w:val="-3"/>
        </w:rPr>
        <w:t xml:space="preserve"> </w:t>
      </w:r>
      <w:r>
        <w:rPr>
          <w:spacing w:val="-4"/>
          <w:w w:val="95"/>
        </w:rPr>
        <w:t>所示。</w:t>
      </w:r>
    </w:p>
    <w:p w14:paraId="2E878B2B">
      <w:pPr>
        <w:sectPr>
          <w:pgSz w:w="11910" w:h="16840"/>
          <w:pgMar w:top="1480" w:right="1460" w:bottom="1380" w:left="1580" w:header="0" w:footer="1200" w:gutter="0"/>
          <w:cols w:space="720" w:num="1"/>
        </w:sectPr>
      </w:pPr>
    </w:p>
    <w:p w14:paraId="0576A443">
      <w:pPr>
        <w:pStyle w:val="4"/>
        <w:spacing w:before="7"/>
        <w:rPr>
          <w:sz w:val="23"/>
        </w:rPr>
      </w:pPr>
    </w:p>
    <w:p w14:paraId="660621A9">
      <w:pPr>
        <w:pStyle w:val="4"/>
        <w:ind w:left="837"/>
        <w:rPr>
          <w:sz w:val="20"/>
        </w:rPr>
      </w:pPr>
      <w:r>
        <w:rPr>
          <w:sz w:val="20"/>
        </w:rPr>
        <w:drawing>
          <wp:inline distT="0" distB="0" distL="0" distR="0">
            <wp:extent cx="4524375" cy="438531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5" cstate="print"/>
                    <a:stretch>
                      <a:fillRect/>
                    </a:stretch>
                  </pic:blipFill>
                  <pic:spPr>
                    <a:xfrm>
                      <a:off x="0" y="0"/>
                      <a:ext cx="4524542" cy="4385881"/>
                    </a:xfrm>
                    <a:prstGeom prst="rect">
                      <a:avLst/>
                    </a:prstGeom>
                  </pic:spPr>
                </pic:pic>
              </a:graphicData>
            </a:graphic>
          </wp:inline>
        </w:drawing>
      </w:r>
    </w:p>
    <w:p w14:paraId="05F97780">
      <w:pPr>
        <w:pStyle w:val="4"/>
        <w:spacing w:before="3"/>
        <w:rPr>
          <w:sz w:val="11"/>
        </w:rPr>
      </w:pPr>
    </w:p>
    <w:p w14:paraId="20EAB89E">
      <w:pPr>
        <w:pStyle w:val="4"/>
        <w:spacing w:before="70"/>
        <w:ind w:left="1376" w:right="1081"/>
        <w:jc w:val="center"/>
      </w:pPr>
      <w:r>
        <w:rPr>
          <w:spacing w:val="-27"/>
        </w:rPr>
        <w:t xml:space="preserve">图 </w:t>
      </w:r>
      <w:r>
        <w:t>1</w:t>
      </w:r>
      <w:r>
        <w:rPr>
          <w:spacing w:val="-5"/>
        </w:rPr>
        <w:t xml:space="preserve"> 灭火场地</w:t>
      </w:r>
    </w:p>
    <w:p w14:paraId="7AF69B16">
      <w:pPr>
        <w:pStyle w:val="4"/>
        <w:spacing w:before="2"/>
        <w:rPr>
          <w:sz w:val="18"/>
        </w:rPr>
      </w:pPr>
    </w:p>
    <w:p w14:paraId="40A453B6">
      <w:pPr>
        <w:pStyle w:val="4"/>
        <w:spacing w:before="70"/>
        <w:ind w:left="220"/>
      </w:pPr>
      <w:r>
        <w:rPr>
          <w:spacing w:val="-27"/>
        </w:rPr>
        <w:t xml:space="preserve">表 </w:t>
      </w:r>
      <w:r>
        <w:t>1</w:t>
      </w:r>
      <w:r>
        <w:rPr>
          <w:spacing w:val="-4"/>
        </w:rPr>
        <w:t xml:space="preserve"> 灭火赛场规格</w:t>
      </w:r>
    </w:p>
    <w:p w14:paraId="68E5128F">
      <w:pPr>
        <w:pStyle w:val="4"/>
        <w:rPr>
          <w:sz w:val="22"/>
        </w:rPr>
      </w:pPr>
    </w:p>
    <w:tbl>
      <w:tblPr>
        <w:tblStyle w:val="8"/>
        <w:tblW w:w="0" w:type="auto"/>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7740"/>
      </w:tblGrid>
      <w:tr w14:paraId="4346D2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6" w:hRule="atLeast"/>
        </w:trPr>
        <w:tc>
          <w:tcPr>
            <w:tcW w:w="900" w:type="dxa"/>
          </w:tcPr>
          <w:p w14:paraId="7ABC16F9">
            <w:pPr>
              <w:pStyle w:val="10"/>
              <w:spacing w:before="0" w:line="242" w:lineRule="auto"/>
              <w:ind w:left="107" w:right="98" w:firstLine="0"/>
              <w:jc w:val="both"/>
              <w:rPr>
                <w:sz w:val="21"/>
              </w:rPr>
            </w:pPr>
            <w:r>
              <w:rPr>
                <w:spacing w:val="14"/>
                <w:sz w:val="21"/>
              </w:rPr>
              <w:t>材质及表面要</w:t>
            </w:r>
            <w:r>
              <w:rPr>
                <w:spacing w:val="-10"/>
                <w:sz w:val="21"/>
              </w:rPr>
              <w:t>求</w:t>
            </w:r>
          </w:p>
        </w:tc>
        <w:tc>
          <w:tcPr>
            <w:tcW w:w="7740" w:type="dxa"/>
          </w:tcPr>
          <w:p w14:paraId="5F21CCE2">
            <w:pPr>
              <w:pStyle w:val="10"/>
              <w:numPr>
                <w:ilvl w:val="0"/>
                <w:numId w:val="3"/>
              </w:numPr>
              <w:tabs>
                <w:tab w:val="left" w:pos="408"/>
              </w:tabs>
              <w:spacing w:line="242" w:lineRule="auto"/>
              <w:ind w:right="98" w:firstLine="0"/>
              <w:rPr>
                <w:sz w:val="21"/>
              </w:rPr>
            </w:pPr>
            <w:r>
              <w:rPr>
                <w:spacing w:val="1"/>
                <w:w w:val="99"/>
                <w:sz w:val="21"/>
              </w:rPr>
              <w:t>竞赛场地地板不做特殊要求，只要平整即可。地板允许有接口，但接合处也必</w:t>
            </w:r>
            <w:r>
              <w:rPr>
                <w:spacing w:val="-1"/>
                <w:w w:val="99"/>
                <w:sz w:val="21"/>
              </w:rPr>
              <w:t>须平整。</w:t>
            </w:r>
          </w:p>
          <w:p w14:paraId="47993AA8">
            <w:pPr>
              <w:pStyle w:val="10"/>
              <w:numPr>
                <w:ilvl w:val="0"/>
                <w:numId w:val="3"/>
              </w:numPr>
              <w:tabs>
                <w:tab w:val="left" w:pos="408"/>
              </w:tabs>
              <w:spacing w:before="0" w:line="268" w:lineRule="exact"/>
              <w:ind w:left="407" w:hanging="301"/>
              <w:rPr>
                <w:sz w:val="21"/>
              </w:rPr>
            </w:pPr>
            <w:r>
              <w:rPr>
                <w:spacing w:val="-1"/>
                <w:w w:val="95"/>
                <w:sz w:val="21"/>
              </w:rPr>
              <w:t>比赛场地由比赛组委会统一提供，不能使用参赛队自己带来的场地比赛。</w:t>
            </w:r>
          </w:p>
          <w:p w14:paraId="05935E20">
            <w:pPr>
              <w:pStyle w:val="10"/>
              <w:numPr>
                <w:ilvl w:val="0"/>
                <w:numId w:val="3"/>
              </w:numPr>
              <w:tabs>
                <w:tab w:val="left" w:pos="408"/>
              </w:tabs>
              <w:spacing w:before="5" w:line="242" w:lineRule="auto"/>
              <w:ind w:right="98" w:firstLine="0"/>
              <w:rPr>
                <w:sz w:val="21"/>
              </w:rPr>
            </w:pPr>
            <w:r>
              <w:rPr>
                <w:sz w:val="21"/>
              </w:rPr>
              <w:t>模拟房间的墙壁高 33cm，厚度为 8mm 左右，材质为防火板。房间所有走廊和门框的宽度均不小于 41cm，门框上没有门。</w:t>
            </w:r>
          </w:p>
          <w:p w14:paraId="0D967C3D">
            <w:pPr>
              <w:pStyle w:val="10"/>
              <w:numPr>
                <w:ilvl w:val="0"/>
                <w:numId w:val="3"/>
              </w:numPr>
              <w:tabs>
                <w:tab w:val="left" w:pos="408"/>
              </w:tabs>
              <w:spacing w:before="1"/>
              <w:ind w:left="407" w:hanging="301"/>
              <w:rPr>
                <w:sz w:val="21"/>
              </w:rPr>
            </w:pPr>
            <w:r>
              <w:rPr>
                <w:spacing w:val="-1"/>
                <w:w w:val="95"/>
                <w:sz w:val="21"/>
              </w:rPr>
              <w:t>参赛队训练场地可以从技术委员会指定的厂家购买。</w:t>
            </w:r>
          </w:p>
          <w:p w14:paraId="36A2F747">
            <w:pPr>
              <w:pStyle w:val="10"/>
              <w:numPr>
                <w:ilvl w:val="0"/>
                <w:numId w:val="3"/>
              </w:numPr>
              <w:tabs>
                <w:tab w:val="left" w:pos="408"/>
              </w:tabs>
              <w:spacing w:before="5" w:line="249" w:lineRule="exact"/>
              <w:ind w:left="407" w:hanging="301"/>
              <w:rPr>
                <w:sz w:val="21"/>
              </w:rPr>
            </w:pPr>
            <w:r>
              <w:rPr>
                <w:w w:val="95"/>
                <w:sz w:val="21"/>
              </w:rPr>
              <w:t>场地为2500mm*2500mm</w:t>
            </w:r>
            <w:r>
              <w:rPr>
                <w:spacing w:val="-2"/>
                <w:w w:val="95"/>
                <w:sz w:val="21"/>
              </w:rPr>
              <w:t>的正方形场地。</w:t>
            </w:r>
          </w:p>
        </w:tc>
      </w:tr>
      <w:tr w14:paraId="76091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2" w:hRule="atLeast"/>
        </w:trPr>
        <w:tc>
          <w:tcPr>
            <w:tcW w:w="900" w:type="dxa"/>
          </w:tcPr>
          <w:p w14:paraId="150E47A3">
            <w:pPr>
              <w:pStyle w:val="10"/>
              <w:spacing w:line="242" w:lineRule="auto"/>
              <w:ind w:left="107" w:right="98" w:firstLine="0"/>
              <w:rPr>
                <w:sz w:val="21"/>
              </w:rPr>
            </w:pPr>
            <w:r>
              <w:rPr>
                <w:spacing w:val="14"/>
                <w:sz w:val="21"/>
              </w:rPr>
              <w:t>场地标</w:t>
            </w:r>
            <w:r>
              <w:rPr>
                <w:spacing w:val="-4"/>
                <w:w w:val="95"/>
                <w:sz w:val="21"/>
              </w:rPr>
              <w:t>识说明</w:t>
            </w:r>
          </w:p>
        </w:tc>
        <w:tc>
          <w:tcPr>
            <w:tcW w:w="7740" w:type="dxa"/>
          </w:tcPr>
          <w:p w14:paraId="2207E5CA">
            <w:pPr>
              <w:pStyle w:val="10"/>
              <w:numPr>
                <w:ilvl w:val="0"/>
                <w:numId w:val="4"/>
              </w:numPr>
              <w:tabs>
                <w:tab w:val="left" w:pos="408"/>
              </w:tabs>
              <w:ind w:hanging="301"/>
              <w:rPr>
                <w:sz w:val="21"/>
              </w:rPr>
            </w:pPr>
            <w:r>
              <w:rPr>
                <w:w w:val="95"/>
                <w:sz w:val="21"/>
              </w:rPr>
              <w:t>S1、S2、S3</w:t>
            </w:r>
            <w:r>
              <w:rPr>
                <w:spacing w:val="-1"/>
                <w:w w:val="95"/>
                <w:sz w:val="21"/>
              </w:rPr>
              <w:t>区域为参赛机器人出发区域。</w:t>
            </w:r>
          </w:p>
          <w:p w14:paraId="468A9979">
            <w:pPr>
              <w:pStyle w:val="10"/>
              <w:numPr>
                <w:ilvl w:val="0"/>
                <w:numId w:val="4"/>
              </w:numPr>
              <w:tabs>
                <w:tab w:val="left" w:pos="408"/>
              </w:tabs>
              <w:ind w:hanging="301"/>
              <w:rPr>
                <w:sz w:val="21"/>
              </w:rPr>
            </w:pPr>
            <w:r>
              <w:rPr>
                <w:w w:val="95"/>
                <w:sz w:val="21"/>
              </w:rPr>
              <w:t>代表起始位置的正方形边长为</w:t>
            </w:r>
            <w:r>
              <w:rPr>
                <w:spacing w:val="14"/>
                <w:sz w:val="21"/>
              </w:rPr>
              <w:t xml:space="preserve">  </w:t>
            </w:r>
            <w:r>
              <w:rPr>
                <w:w w:val="95"/>
                <w:sz w:val="21"/>
              </w:rPr>
              <w:t>30cm</w:t>
            </w:r>
            <w:r>
              <w:rPr>
                <w:spacing w:val="-10"/>
                <w:w w:val="95"/>
                <w:sz w:val="21"/>
              </w:rPr>
              <w:t>。</w:t>
            </w:r>
          </w:p>
          <w:p w14:paraId="46785573">
            <w:pPr>
              <w:pStyle w:val="10"/>
              <w:numPr>
                <w:ilvl w:val="0"/>
                <w:numId w:val="4"/>
              </w:numPr>
              <w:tabs>
                <w:tab w:val="left" w:pos="408"/>
              </w:tabs>
              <w:spacing w:before="4" w:line="242" w:lineRule="auto"/>
              <w:ind w:left="107" w:right="98" w:firstLine="0"/>
              <w:rPr>
                <w:sz w:val="21"/>
              </w:rPr>
            </w:pPr>
            <w:r>
              <w:rPr>
                <w:spacing w:val="1"/>
                <w:sz w:val="21"/>
              </w:rPr>
              <w:t xml:space="preserve">灭火机器人必须从竞赛场地中代表起始位置的正方形 </w:t>
            </w:r>
            <w:r>
              <w:rPr>
                <w:sz w:val="21"/>
              </w:rPr>
              <w:t>S2</w:t>
            </w:r>
            <w:r>
              <w:rPr>
                <w:spacing w:val="10"/>
                <w:sz w:val="21"/>
              </w:rPr>
              <w:t xml:space="preserve"> 或者 </w:t>
            </w:r>
            <w:r>
              <w:rPr>
                <w:sz w:val="21"/>
              </w:rPr>
              <w:t>S3</w:t>
            </w:r>
            <w:r>
              <w:rPr>
                <w:spacing w:val="1"/>
                <w:sz w:val="21"/>
              </w:rPr>
              <w:t xml:space="preserve"> 中开始启</w:t>
            </w:r>
            <w:r>
              <w:rPr>
                <w:sz w:val="21"/>
              </w:rPr>
              <w:t>动，救援机器人必须从标有 S1 的正方形中开始启动。</w:t>
            </w:r>
          </w:p>
        </w:tc>
      </w:tr>
      <w:tr w14:paraId="59D7F1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900" w:type="dxa"/>
          </w:tcPr>
          <w:p w14:paraId="573CDD75">
            <w:pPr>
              <w:pStyle w:val="10"/>
              <w:spacing w:before="1"/>
              <w:ind w:left="107" w:firstLine="0"/>
              <w:rPr>
                <w:sz w:val="21"/>
              </w:rPr>
            </w:pPr>
            <w:r>
              <w:rPr>
                <w:w w:val="95"/>
                <w:sz w:val="21"/>
              </w:rPr>
              <w:t>灯</w:t>
            </w:r>
            <w:r>
              <w:rPr>
                <w:spacing w:val="-10"/>
                <w:sz w:val="21"/>
              </w:rPr>
              <w:t>光</w:t>
            </w:r>
          </w:p>
        </w:tc>
        <w:tc>
          <w:tcPr>
            <w:tcW w:w="7740" w:type="dxa"/>
          </w:tcPr>
          <w:p w14:paraId="0601E8E2">
            <w:pPr>
              <w:pStyle w:val="10"/>
              <w:numPr>
                <w:ilvl w:val="0"/>
                <w:numId w:val="5"/>
              </w:numPr>
              <w:tabs>
                <w:tab w:val="left" w:pos="408"/>
              </w:tabs>
              <w:spacing w:before="1"/>
              <w:ind w:hanging="301"/>
              <w:rPr>
                <w:sz w:val="21"/>
              </w:rPr>
            </w:pPr>
            <w:r>
              <w:rPr>
                <w:spacing w:val="-1"/>
                <w:w w:val="95"/>
                <w:sz w:val="21"/>
              </w:rPr>
              <w:t>不做特别要求，但不可以有阳光直射和红外线干扰。</w:t>
            </w:r>
          </w:p>
          <w:p w14:paraId="7582F9A2">
            <w:pPr>
              <w:pStyle w:val="10"/>
              <w:numPr>
                <w:ilvl w:val="0"/>
                <w:numId w:val="5"/>
              </w:numPr>
              <w:tabs>
                <w:tab w:val="left" w:pos="408"/>
              </w:tabs>
              <w:spacing w:before="5" w:line="250" w:lineRule="exact"/>
              <w:ind w:hanging="301"/>
              <w:rPr>
                <w:sz w:val="21"/>
              </w:rPr>
            </w:pPr>
            <w:r>
              <w:rPr>
                <w:spacing w:val="-1"/>
                <w:w w:val="95"/>
                <w:sz w:val="21"/>
              </w:rPr>
              <w:t>比赛时，场地外围观人员不能使用闪光灯进行拍照。</w:t>
            </w:r>
          </w:p>
        </w:tc>
      </w:tr>
    </w:tbl>
    <w:p w14:paraId="6B0897C5">
      <w:pPr>
        <w:pStyle w:val="4"/>
        <w:rPr>
          <w:sz w:val="22"/>
        </w:rPr>
      </w:pPr>
    </w:p>
    <w:p w14:paraId="71386EC1">
      <w:pPr>
        <w:pStyle w:val="9"/>
        <w:numPr>
          <w:ilvl w:val="1"/>
          <w:numId w:val="2"/>
        </w:numPr>
        <w:tabs>
          <w:tab w:val="left" w:pos="640"/>
        </w:tabs>
        <w:rPr>
          <w:sz w:val="21"/>
        </w:rPr>
      </w:pPr>
      <w:r>
        <w:rPr>
          <w:spacing w:val="-2"/>
          <w:w w:val="95"/>
          <w:sz w:val="21"/>
        </w:rPr>
        <w:t>比赛用火焰和色块</w:t>
      </w:r>
    </w:p>
    <w:p w14:paraId="682B75CD">
      <w:pPr>
        <w:pStyle w:val="4"/>
        <w:spacing w:before="7"/>
        <w:rPr>
          <w:sz w:val="23"/>
        </w:rPr>
      </w:pPr>
    </w:p>
    <w:p w14:paraId="1868F39B">
      <w:pPr>
        <w:pStyle w:val="4"/>
        <w:spacing w:before="1" w:line="278" w:lineRule="auto"/>
        <w:ind w:left="220" w:right="348" w:firstLine="799"/>
      </w:pPr>
      <w:r>
        <w:rPr>
          <w:spacing w:val="-1"/>
          <w:w w:val="99"/>
        </w:rPr>
        <w:t>场地中的火焰代表机器人试图找到并扑灭的火源。火源的火焰位置有效高度</w:t>
      </w:r>
      <w:r>
        <w:rPr>
          <w:spacing w:val="2"/>
          <w:w w:val="99"/>
        </w:rPr>
        <w:t>（</w:t>
      </w:r>
      <w:r>
        <w:rPr>
          <w:w w:val="99"/>
        </w:rPr>
        <w:t>指</w:t>
      </w:r>
      <w:r>
        <w:rPr>
          <w:spacing w:val="-1"/>
          <w:w w:val="99"/>
        </w:rPr>
        <w:t>火焰底部距场地表面的距离）</w:t>
      </w:r>
      <w:r>
        <w:rPr>
          <w:w w:val="99"/>
        </w:rPr>
        <w:t>在</w:t>
      </w:r>
      <w:r>
        <w:rPr>
          <w:spacing w:val="2"/>
        </w:rPr>
        <w:t xml:space="preserve"> </w:t>
      </w:r>
      <w:r>
        <w:rPr>
          <w:spacing w:val="1"/>
          <w:w w:val="99"/>
        </w:rPr>
        <w:t>15</w:t>
      </w:r>
      <w:r>
        <w:rPr>
          <w:spacing w:val="-2"/>
          <w:w w:val="99"/>
        </w:rPr>
        <w:t>c</w:t>
      </w:r>
      <w:r>
        <w:rPr>
          <w:w w:val="99"/>
        </w:rPr>
        <w:t>m</w:t>
      </w:r>
      <w:r>
        <w:rPr>
          <w:spacing w:val="-1"/>
        </w:rPr>
        <w:t xml:space="preserve"> </w:t>
      </w:r>
      <w:r>
        <w:rPr>
          <w:w w:val="99"/>
        </w:rPr>
        <w:t>至</w:t>
      </w:r>
      <w:r>
        <w:rPr>
          <w:spacing w:val="2"/>
        </w:rPr>
        <w:t xml:space="preserve"> </w:t>
      </w:r>
      <w:r>
        <w:rPr>
          <w:spacing w:val="1"/>
          <w:w w:val="99"/>
        </w:rPr>
        <w:t>20</w:t>
      </w:r>
      <w:r>
        <w:rPr>
          <w:spacing w:val="-2"/>
          <w:w w:val="99"/>
        </w:rPr>
        <w:t>c</w:t>
      </w:r>
      <w:r>
        <w:rPr>
          <w:w w:val="99"/>
        </w:rPr>
        <w:t>m</w:t>
      </w:r>
      <w:r>
        <w:rPr>
          <w:spacing w:val="-1"/>
        </w:rPr>
        <w:t xml:space="preserve"> </w:t>
      </w:r>
      <w:r>
        <w:rPr>
          <w:spacing w:val="-1"/>
          <w:w w:val="99"/>
        </w:rPr>
        <w:t>之间，火焰本身高度将控制在</w:t>
      </w:r>
      <w:r>
        <w:rPr>
          <w:spacing w:val="2"/>
        </w:rPr>
        <w:t xml:space="preserve"> </w:t>
      </w:r>
      <w:r>
        <w:rPr>
          <w:spacing w:val="1"/>
          <w:w w:val="99"/>
        </w:rPr>
        <w:t>2c</w:t>
      </w:r>
      <w:r>
        <w:rPr>
          <w:w w:val="99"/>
        </w:rPr>
        <w:t>m</w:t>
      </w:r>
      <w:r>
        <w:rPr>
          <w:spacing w:val="-1"/>
        </w:rPr>
        <w:t xml:space="preserve"> </w:t>
      </w:r>
      <w:r>
        <w:rPr>
          <w:w w:val="99"/>
        </w:rPr>
        <w:t>至</w:t>
      </w:r>
      <w:r>
        <w:t xml:space="preserve"> </w:t>
      </w:r>
      <w:r>
        <w:rPr>
          <w:spacing w:val="1"/>
          <w:w w:val="99"/>
        </w:rPr>
        <w:t>3c</w:t>
      </w:r>
      <w:r>
        <w:rPr>
          <w:w w:val="99"/>
        </w:rPr>
        <w:t>m</w:t>
      </w:r>
    </w:p>
    <w:p w14:paraId="5A1C1ACE">
      <w:pPr>
        <w:spacing w:line="278" w:lineRule="auto"/>
        <w:sectPr>
          <w:pgSz w:w="11910" w:h="16840"/>
          <w:pgMar w:top="1580" w:right="1460" w:bottom="1380" w:left="1580" w:header="0" w:footer="1200" w:gutter="0"/>
          <w:cols w:space="720" w:num="1"/>
        </w:sectPr>
      </w:pPr>
    </w:p>
    <w:p w14:paraId="531E3443">
      <w:pPr>
        <w:pStyle w:val="4"/>
        <w:spacing w:before="43" w:line="278" w:lineRule="auto"/>
        <w:ind w:left="220" w:right="246"/>
      </w:pPr>
      <w:r>
        <w:rPr>
          <w:spacing w:val="-1"/>
          <w:w w:val="99"/>
        </w:rPr>
        <w:t>之间。火焰由直径</w:t>
      </w:r>
      <w:r>
        <w:rPr>
          <w:spacing w:val="2"/>
        </w:rPr>
        <w:t xml:space="preserve"> </w:t>
      </w:r>
      <w:r>
        <w:rPr>
          <w:spacing w:val="1"/>
          <w:w w:val="99"/>
        </w:rPr>
        <w:t>1-</w:t>
      </w:r>
      <w:r>
        <w:rPr>
          <w:spacing w:val="-2"/>
          <w:w w:val="99"/>
        </w:rPr>
        <w:t>2</w:t>
      </w:r>
      <w:r>
        <w:rPr>
          <w:spacing w:val="1"/>
          <w:w w:val="99"/>
        </w:rPr>
        <w:t>c</w:t>
      </w:r>
      <w:r>
        <w:rPr>
          <w:w w:val="99"/>
        </w:rPr>
        <w:t>m</w:t>
      </w:r>
      <w:r>
        <w:rPr>
          <w:spacing w:val="-1"/>
        </w:rPr>
        <w:t xml:space="preserve"> </w:t>
      </w:r>
      <w:r>
        <w:rPr>
          <w:spacing w:val="-1"/>
          <w:w w:val="99"/>
        </w:rPr>
        <w:t>的白蜡烛产生。蜡烛中心距离角落两边各</w:t>
      </w:r>
      <w:r>
        <w:rPr>
          <w:spacing w:val="2"/>
        </w:rPr>
        <w:t xml:space="preserve"> </w:t>
      </w:r>
      <w:r>
        <w:rPr>
          <w:spacing w:val="1"/>
          <w:w w:val="99"/>
        </w:rPr>
        <w:t>5c</w:t>
      </w:r>
      <w:r>
        <w:rPr>
          <w:spacing w:val="-2"/>
          <w:w w:val="99"/>
        </w:rPr>
        <w:t>m</w:t>
      </w:r>
      <w:r>
        <w:rPr>
          <w:spacing w:val="-1"/>
          <w:w w:val="99"/>
        </w:rPr>
        <w:t xml:space="preserve">（误差不超过 </w:t>
      </w:r>
      <w:r>
        <w:rPr>
          <w:spacing w:val="1"/>
          <w:w w:val="99"/>
        </w:rPr>
        <w:t>1c</w:t>
      </w:r>
      <w:r>
        <w:rPr>
          <w:spacing w:val="-2"/>
          <w:w w:val="99"/>
        </w:rPr>
        <w:t>m</w:t>
      </w:r>
      <w:r>
        <w:rPr>
          <w:spacing w:val="2"/>
          <w:w w:val="99"/>
        </w:rPr>
        <w:t>）</w:t>
      </w:r>
      <w:r>
        <w:rPr>
          <w:spacing w:val="-1"/>
          <w:w w:val="99"/>
        </w:rPr>
        <w:t>,当蜡烛产生的火焰不满足上述条件时，必须调整或更换蜡烛。地图中共有</w:t>
      </w:r>
      <w:r>
        <w:rPr>
          <w:spacing w:val="3"/>
        </w:rPr>
        <w:t xml:space="preserve"> </w:t>
      </w:r>
      <w:r>
        <w:rPr>
          <w:w w:val="99"/>
        </w:rPr>
        <w:t>9</w:t>
      </w:r>
      <w:r>
        <w:rPr>
          <w:spacing w:val="1"/>
        </w:rPr>
        <w:t xml:space="preserve"> </w:t>
      </w:r>
      <w:r>
        <w:rPr>
          <w:w w:val="99"/>
        </w:rPr>
        <w:t>个产生</w:t>
      </w:r>
      <w:r>
        <w:rPr>
          <w:spacing w:val="-1"/>
          <w:w w:val="99"/>
        </w:rPr>
        <w:t>火焰的位置。当蜡烛的火焰位置在上述的有效高度范围内，机器人启动之后，不管此后蜡 烛火焰具体高度是多少，要求机器人能发现火焰。由于蜡烛是不断燃烧的，当蜡烛较短时，为了保证上面提到的高度，可以将蜡烛安装在一个基座上以满足要求。其中</w:t>
      </w:r>
      <w:r>
        <w:t xml:space="preserve"> </w:t>
      </w:r>
      <w:r>
        <w:rPr>
          <w:w w:val="99"/>
        </w:rPr>
        <w:t>6</w:t>
      </w:r>
      <w:r>
        <w:rPr>
          <w:spacing w:val="1"/>
        </w:rPr>
        <w:t xml:space="preserve"> </w:t>
      </w:r>
      <w:r>
        <w:rPr>
          <w:spacing w:val="-1"/>
          <w:w w:val="99"/>
        </w:rPr>
        <w:t>号火焰，</w:t>
      </w:r>
      <w:r>
        <w:rPr>
          <w:w w:val="99"/>
        </w:rPr>
        <w:t xml:space="preserve">8 </w:t>
      </w:r>
      <w:r>
        <w:rPr>
          <w:spacing w:val="-1"/>
          <w:w w:val="99"/>
        </w:rPr>
        <w:t>号火焰和</w:t>
      </w:r>
      <w:r>
        <w:rPr>
          <w:spacing w:val="2"/>
        </w:rPr>
        <w:t xml:space="preserve"> </w:t>
      </w:r>
      <w:r>
        <w:rPr>
          <w:w w:val="99"/>
        </w:rPr>
        <w:t>4</w:t>
      </w:r>
      <w:r>
        <w:rPr>
          <w:spacing w:val="-1"/>
        </w:rPr>
        <w:t xml:space="preserve"> </w:t>
      </w:r>
      <w:r>
        <w:rPr>
          <w:spacing w:val="-1"/>
          <w:w w:val="99"/>
        </w:rPr>
        <w:t>号火焰，距离地面的高度为</w:t>
      </w:r>
      <w:r>
        <w:rPr>
          <w:spacing w:val="2"/>
        </w:rPr>
        <w:t xml:space="preserve"> </w:t>
      </w:r>
      <w:r>
        <w:rPr>
          <w:spacing w:val="1"/>
          <w:w w:val="99"/>
        </w:rPr>
        <w:t>25c</w:t>
      </w:r>
      <w:r>
        <w:rPr>
          <w:spacing w:val="-2"/>
          <w:w w:val="99"/>
        </w:rPr>
        <w:t>m</w:t>
      </w:r>
      <w:r>
        <w:rPr>
          <w:spacing w:val="1"/>
          <w:w w:val="99"/>
        </w:rPr>
        <w:t>-28</w:t>
      </w:r>
      <w:r>
        <w:rPr>
          <w:spacing w:val="-2"/>
          <w:w w:val="99"/>
        </w:rPr>
        <w:t>c</w:t>
      </w:r>
      <w:r>
        <w:rPr>
          <w:w w:val="99"/>
        </w:rPr>
        <w:t>m</w:t>
      </w:r>
      <w:r>
        <w:rPr>
          <w:spacing w:val="-1"/>
        </w:rPr>
        <w:t xml:space="preserve"> </w:t>
      </w:r>
      <w:r>
        <w:rPr>
          <w:spacing w:val="-1"/>
          <w:w w:val="99"/>
        </w:rPr>
        <w:t>之间。当低于这个标准的时候组委会 必须更换火焰。参赛车辆可以采用吹风或物理方法对高处的火焰进行扑灭。</w:t>
      </w:r>
    </w:p>
    <w:p w14:paraId="6C719005">
      <w:pPr>
        <w:pStyle w:val="4"/>
        <w:spacing w:before="2"/>
        <w:rPr>
          <w:sz w:val="20"/>
        </w:rPr>
      </w:pPr>
    </w:p>
    <w:p w14:paraId="0AA3E99B">
      <w:pPr>
        <w:pStyle w:val="4"/>
        <w:spacing w:line="278" w:lineRule="auto"/>
        <w:ind w:left="220" w:right="390" w:firstLine="799"/>
      </w:pPr>
      <w:r>
        <w:rPr>
          <w:spacing w:val="-3"/>
        </w:rPr>
        <w:t xml:space="preserve">物料直径为 </w:t>
      </w:r>
      <w:r>
        <w:t>40mm</w:t>
      </w:r>
      <w:r>
        <w:rPr>
          <w:spacing w:val="-4"/>
        </w:rPr>
        <w:t xml:space="preserve">，高度为 </w:t>
      </w:r>
      <w:r>
        <w:t>46mm±1mm（智能搬运使用的色块），参赛队可以从技</w:t>
      </w:r>
      <w:r>
        <w:rPr>
          <w:spacing w:val="-2"/>
        </w:rPr>
        <w:t>术委员会指定的厂家购买制作好的料块，比赛时只能使用组委会提供的比赛料块。</w:t>
      </w:r>
    </w:p>
    <w:p w14:paraId="0D9C2DA6">
      <w:pPr>
        <w:pStyle w:val="4"/>
        <w:spacing w:before="3"/>
        <w:rPr>
          <w:sz w:val="20"/>
        </w:rPr>
      </w:pPr>
    </w:p>
    <w:p w14:paraId="3A61E906">
      <w:pPr>
        <w:pStyle w:val="9"/>
        <w:numPr>
          <w:ilvl w:val="1"/>
          <w:numId w:val="2"/>
        </w:numPr>
        <w:tabs>
          <w:tab w:val="left" w:pos="640"/>
        </w:tabs>
        <w:rPr>
          <w:sz w:val="21"/>
        </w:rPr>
      </w:pPr>
      <w:r>
        <w:rPr>
          <w:spacing w:val="-3"/>
          <w:w w:val="95"/>
          <w:sz w:val="21"/>
        </w:rPr>
        <w:t>赛场空间</w:t>
      </w:r>
    </w:p>
    <w:p w14:paraId="4B374DA0">
      <w:pPr>
        <w:pStyle w:val="4"/>
        <w:spacing w:before="10"/>
        <w:rPr>
          <w:sz w:val="23"/>
        </w:rPr>
      </w:pPr>
    </w:p>
    <w:p w14:paraId="5301BC28">
      <w:pPr>
        <w:pStyle w:val="4"/>
        <w:spacing w:line="278" w:lineRule="auto"/>
        <w:ind w:left="220" w:right="390" w:firstLine="799"/>
      </w:pPr>
      <w:r>
        <w:rPr>
          <w:spacing w:val="-1"/>
          <w:w w:val="99"/>
        </w:rPr>
        <w:t>在赛场地图边界以外需要留有宽度大于</w:t>
      </w:r>
      <w:r>
        <w:rPr>
          <w:spacing w:val="-53"/>
        </w:rPr>
        <w:t xml:space="preserve"> </w:t>
      </w:r>
      <w:r>
        <w:rPr>
          <w:spacing w:val="1"/>
          <w:w w:val="99"/>
        </w:rPr>
        <w:t>30c</w:t>
      </w:r>
      <w:r>
        <w:rPr>
          <w:w w:val="99"/>
        </w:rPr>
        <w:t>m</w:t>
      </w:r>
      <w:r>
        <w:rPr>
          <w:spacing w:val="-52"/>
        </w:rPr>
        <w:t xml:space="preserve"> </w:t>
      </w:r>
      <w:r>
        <w:rPr>
          <w:spacing w:val="-1"/>
          <w:w w:val="99"/>
        </w:rPr>
        <w:t>的空间，在这个空间内，除了参赛队员启动机器人比赛和裁判判罚时进入，其他时间不能有任何物体，以防干扰比赛。</w:t>
      </w:r>
    </w:p>
    <w:p w14:paraId="72B09AB9">
      <w:pPr>
        <w:pStyle w:val="4"/>
        <w:spacing w:before="2"/>
        <w:rPr>
          <w:sz w:val="20"/>
        </w:rPr>
      </w:pPr>
    </w:p>
    <w:p w14:paraId="4EC90673">
      <w:pPr>
        <w:pStyle w:val="9"/>
        <w:numPr>
          <w:ilvl w:val="1"/>
          <w:numId w:val="2"/>
        </w:numPr>
        <w:tabs>
          <w:tab w:val="left" w:pos="640"/>
        </w:tabs>
        <w:spacing w:before="1"/>
        <w:rPr>
          <w:sz w:val="21"/>
        </w:rPr>
      </w:pPr>
      <w:r>
        <w:rPr>
          <w:spacing w:val="-2"/>
          <w:w w:val="95"/>
          <w:sz w:val="21"/>
        </w:rPr>
        <w:t>机器人要求</w:t>
      </w:r>
    </w:p>
    <w:p w14:paraId="281486C2">
      <w:pPr>
        <w:pStyle w:val="4"/>
        <w:spacing w:before="9"/>
        <w:rPr>
          <w:sz w:val="23"/>
        </w:rPr>
      </w:pPr>
    </w:p>
    <w:p w14:paraId="5AFCD962">
      <w:pPr>
        <w:pStyle w:val="9"/>
        <w:numPr>
          <w:ilvl w:val="0"/>
          <w:numId w:val="6"/>
        </w:numPr>
        <w:tabs>
          <w:tab w:val="left" w:pos="645"/>
        </w:tabs>
        <w:rPr>
          <w:sz w:val="21"/>
        </w:rPr>
      </w:pPr>
      <w:r>
        <w:rPr>
          <w:spacing w:val="-1"/>
          <w:w w:val="95"/>
          <w:sz w:val="21"/>
        </w:rPr>
        <w:t>自动灭火机器人和救援机器人都只能使用组委会指定的控制器进行比赛。</w:t>
      </w:r>
    </w:p>
    <w:p w14:paraId="6181259A">
      <w:pPr>
        <w:pStyle w:val="4"/>
        <w:spacing w:before="8"/>
        <w:rPr>
          <w:sz w:val="23"/>
        </w:rPr>
      </w:pPr>
    </w:p>
    <w:p w14:paraId="5E14914D">
      <w:pPr>
        <w:pStyle w:val="9"/>
        <w:numPr>
          <w:ilvl w:val="0"/>
          <w:numId w:val="6"/>
        </w:numPr>
        <w:tabs>
          <w:tab w:val="left" w:pos="645"/>
        </w:tabs>
        <w:spacing w:line="278" w:lineRule="auto"/>
        <w:ind w:right="339"/>
        <w:jc w:val="both"/>
        <w:rPr>
          <w:sz w:val="21"/>
        </w:rPr>
      </w:pPr>
      <w:r>
        <w:rPr>
          <w:spacing w:val="3"/>
          <w:w w:val="99"/>
          <w:sz w:val="21"/>
        </w:rPr>
        <w:t>用于导航</w:t>
      </w:r>
      <w:r>
        <w:rPr>
          <w:spacing w:val="4"/>
          <w:w w:val="99"/>
          <w:sz w:val="21"/>
        </w:rPr>
        <w:t>（</w:t>
      </w:r>
      <w:r>
        <w:rPr>
          <w:spacing w:val="2"/>
          <w:w w:val="99"/>
          <w:sz w:val="21"/>
        </w:rPr>
        <w:t>超声波、红外、激光</w:t>
      </w:r>
      <w:r>
        <w:rPr>
          <w:spacing w:val="4"/>
          <w:w w:val="99"/>
          <w:sz w:val="21"/>
        </w:rPr>
        <w:t>）</w:t>
      </w:r>
      <w:r>
        <w:rPr>
          <w:spacing w:val="1"/>
          <w:w w:val="99"/>
          <w:sz w:val="21"/>
        </w:rPr>
        <w:t>、寻找火焰的传感器、灭火装置等都只能使用组委会指定厂家的产品或者完全自主制作，不能使用第三方厂家专门针对此项比赛研制的套件。参赛选手允许使用摄像头，红外焦平面成像等视觉传感器辅助探测火焰位置，通过视觉传感器实现对现场火焰位置的监测。视觉传感器可以自行制作或者购买。视觉传感器与上位主机的视频通信方式各参赛队伍可以自行拓展，但是要求视频图像和</w:t>
      </w:r>
      <w:r>
        <w:rPr>
          <w:spacing w:val="-1"/>
          <w:w w:val="99"/>
          <w:sz w:val="21"/>
        </w:rPr>
        <w:t>动作遥控必须集成到一个软件平台，而不能分开。</w:t>
      </w:r>
    </w:p>
    <w:p w14:paraId="41AA6EFB">
      <w:pPr>
        <w:pStyle w:val="4"/>
        <w:spacing w:before="4"/>
        <w:rPr>
          <w:sz w:val="20"/>
        </w:rPr>
      </w:pPr>
    </w:p>
    <w:p w14:paraId="6A4EAE49">
      <w:pPr>
        <w:pStyle w:val="9"/>
        <w:numPr>
          <w:ilvl w:val="0"/>
          <w:numId w:val="6"/>
        </w:numPr>
        <w:tabs>
          <w:tab w:val="left" w:pos="645"/>
        </w:tabs>
        <w:spacing w:before="1" w:line="278" w:lineRule="auto"/>
        <w:ind w:right="239"/>
        <w:rPr>
          <w:sz w:val="21"/>
        </w:rPr>
      </w:pPr>
      <w:r>
        <w:rPr>
          <w:spacing w:val="1"/>
          <w:w w:val="99"/>
          <w:sz w:val="21"/>
        </w:rPr>
        <w:t>灭火机器人平台和救援机器人平台，统一使用组委会指定的机器人底盘和机械手，机器人电机必须使用组委会指定的标准连续旋转伺服电机，而且不能对官方规定的电机</w:t>
      </w:r>
      <w:r>
        <w:rPr>
          <w:spacing w:val="2"/>
          <w:w w:val="99"/>
          <w:sz w:val="21"/>
        </w:rPr>
        <w:t>和轮子进行任何改装。救援机器人的臂长</w:t>
      </w:r>
      <w:r>
        <w:rPr>
          <w:spacing w:val="4"/>
          <w:w w:val="99"/>
          <w:sz w:val="21"/>
        </w:rPr>
        <w:t>（</w:t>
      </w:r>
      <w:r>
        <w:rPr>
          <w:spacing w:val="2"/>
          <w:w w:val="99"/>
          <w:sz w:val="21"/>
        </w:rPr>
        <w:t>大臂与小臂之和</w:t>
      </w:r>
      <w:r>
        <w:rPr>
          <w:spacing w:val="4"/>
          <w:w w:val="99"/>
          <w:sz w:val="21"/>
        </w:rPr>
        <w:t>）</w:t>
      </w:r>
      <w:r>
        <w:rPr>
          <w:spacing w:val="3"/>
          <w:w w:val="99"/>
          <w:sz w:val="21"/>
        </w:rPr>
        <w:t>不得大于</w:t>
      </w:r>
      <w:r>
        <w:rPr>
          <w:spacing w:val="5"/>
          <w:sz w:val="21"/>
        </w:rPr>
        <w:t xml:space="preserve"> </w:t>
      </w:r>
      <w:r>
        <w:rPr>
          <w:spacing w:val="1"/>
          <w:w w:val="99"/>
          <w:sz w:val="21"/>
        </w:rPr>
        <w:t>300</w:t>
      </w:r>
      <w:r>
        <w:rPr>
          <w:spacing w:val="-2"/>
          <w:w w:val="99"/>
          <w:sz w:val="21"/>
        </w:rPr>
        <w:t>m</w:t>
      </w:r>
      <w:r>
        <w:rPr>
          <w:spacing w:val="3"/>
          <w:w w:val="99"/>
          <w:sz w:val="21"/>
        </w:rPr>
        <w:t>m</w:t>
      </w:r>
      <w:r>
        <w:rPr>
          <w:spacing w:val="2"/>
          <w:w w:val="99"/>
          <w:sz w:val="21"/>
        </w:rPr>
        <w:t>，高度不得大于</w:t>
      </w:r>
      <w:r>
        <w:rPr>
          <w:spacing w:val="7"/>
          <w:sz w:val="21"/>
        </w:rPr>
        <w:t xml:space="preserve"> </w:t>
      </w:r>
      <w:r>
        <w:rPr>
          <w:spacing w:val="1"/>
          <w:w w:val="99"/>
          <w:sz w:val="21"/>
        </w:rPr>
        <w:t>330</w:t>
      </w:r>
      <w:r>
        <w:rPr>
          <w:spacing w:val="-2"/>
          <w:w w:val="99"/>
          <w:sz w:val="21"/>
        </w:rPr>
        <w:t>m</w:t>
      </w:r>
      <w:r>
        <w:rPr>
          <w:spacing w:val="3"/>
          <w:w w:val="99"/>
          <w:sz w:val="21"/>
        </w:rPr>
        <w:t>m</w:t>
      </w:r>
      <w:r>
        <w:rPr>
          <w:spacing w:val="2"/>
          <w:w w:val="99"/>
          <w:sz w:val="21"/>
        </w:rPr>
        <w:t>。救援机器人可以自主行走，也可以由遥控队员</w:t>
      </w:r>
      <w:r>
        <w:rPr>
          <w:color w:val="0000FF"/>
          <w:spacing w:val="2"/>
          <w:w w:val="99"/>
          <w:sz w:val="21"/>
        </w:rPr>
        <w:t>通过无线通信方式对</w:t>
      </w:r>
      <w:r>
        <w:rPr>
          <w:color w:val="0000FF"/>
          <w:spacing w:val="-1"/>
          <w:w w:val="99"/>
          <w:sz w:val="21"/>
        </w:rPr>
        <w:t>其进行基于</w:t>
      </w:r>
      <w:r>
        <w:rPr>
          <w:spacing w:val="-1"/>
          <w:w w:val="99"/>
          <w:sz w:val="21"/>
        </w:rPr>
        <w:t>视频的遥控操作。</w:t>
      </w:r>
      <w:r>
        <w:rPr>
          <w:color w:val="0000FF"/>
          <w:spacing w:val="-1"/>
          <w:w w:val="99"/>
          <w:sz w:val="21"/>
        </w:rPr>
        <w:t>比赛过程中如果因为无线通信受到干扰，无法正常比赛，需要参赛机器人有自己的备用通信方案，不得以此为由找裁判申诉重赛。</w:t>
      </w:r>
    </w:p>
    <w:p w14:paraId="468ADC6C">
      <w:pPr>
        <w:pStyle w:val="4"/>
        <w:spacing w:before="2"/>
        <w:rPr>
          <w:sz w:val="20"/>
        </w:rPr>
      </w:pPr>
    </w:p>
    <w:p w14:paraId="4DA13250">
      <w:pPr>
        <w:pStyle w:val="9"/>
        <w:numPr>
          <w:ilvl w:val="0"/>
          <w:numId w:val="6"/>
        </w:numPr>
        <w:tabs>
          <w:tab w:val="left" w:pos="645"/>
        </w:tabs>
        <w:spacing w:line="276" w:lineRule="auto"/>
        <w:ind w:right="339"/>
        <w:rPr>
          <w:sz w:val="21"/>
        </w:rPr>
      </w:pPr>
      <w:r>
        <w:rPr>
          <w:sz w:val="21"/>
        </w:rPr>
        <w:t xml:space="preserve">灭火机器人整体外形尺寸在静止和运动状态下，都应保持在长 280mm×宽 200mm×高 </w:t>
      </w:r>
      <w:r>
        <w:rPr>
          <w:spacing w:val="-2"/>
          <w:sz w:val="21"/>
        </w:rPr>
        <w:t>280mm之内，包括机器人的传感器、灭火装置和装饰物等在内。</w:t>
      </w:r>
    </w:p>
    <w:p w14:paraId="31A41EFB">
      <w:pPr>
        <w:pStyle w:val="4"/>
        <w:spacing w:before="8"/>
        <w:rPr>
          <w:sz w:val="20"/>
        </w:rPr>
      </w:pPr>
    </w:p>
    <w:p w14:paraId="158B4FED">
      <w:pPr>
        <w:pStyle w:val="9"/>
        <w:numPr>
          <w:ilvl w:val="0"/>
          <w:numId w:val="6"/>
        </w:numPr>
        <w:tabs>
          <w:tab w:val="left" w:pos="645"/>
        </w:tabs>
        <w:spacing w:line="278" w:lineRule="auto"/>
        <w:ind w:right="337"/>
        <w:jc w:val="both"/>
        <w:rPr>
          <w:sz w:val="21"/>
        </w:rPr>
      </w:pPr>
      <w:r>
        <w:rPr>
          <w:color w:val="0000FF"/>
          <w:sz w:val="21"/>
        </w:rPr>
        <w:t>机器人电源只能输入使用两节（型号：18650 /3.7V）电池给主板供电;电机必须采用 5-6V</w:t>
      </w:r>
      <w:r>
        <w:rPr>
          <w:color w:val="0000FF"/>
          <w:spacing w:val="-6"/>
          <w:sz w:val="21"/>
        </w:rPr>
        <w:t xml:space="preserve"> 供电，不准使用升压模块，也不得使用充电宝等其它电源模块。视频模块可以单</w:t>
      </w:r>
      <w:r>
        <w:rPr>
          <w:color w:val="0000FF"/>
          <w:spacing w:val="-2"/>
          <w:sz w:val="21"/>
        </w:rPr>
        <w:t>独采用另外一组的两节18650电源模块，也不得使用充电宝等其它稳压模块。</w:t>
      </w:r>
    </w:p>
    <w:p w14:paraId="690D1D5E">
      <w:pPr>
        <w:pStyle w:val="4"/>
        <w:spacing w:before="5"/>
        <w:rPr>
          <w:sz w:val="20"/>
        </w:rPr>
      </w:pPr>
    </w:p>
    <w:p w14:paraId="25A15B34">
      <w:pPr>
        <w:pStyle w:val="9"/>
        <w:numPr>
          <w:ilvl w:val="0"/>
          <w:numId w:val="6"/>
        </w:numPr>
        <w:tabs>
          <w:tab w:val="left" w:pos="645"/>
        </w:tabs>
        <w:spacing w:line="276" w:lineRule="auto"/>
        <w:ind w:right="339"/>
        <w:rPr>
          <w:sz w:val="21"/>
        </w:rPr>
      </w:pPr>
      <w:r>
        <w:rPr>
          <w:spacing w:val="-1"/>
          <w:w w:val="99"/>
          <w:sz w:val="21"/>
        </w:rPr>
        <w:t>若参赛机器人违反以上任何一条，裁判可以直接从比赛总成绩扣除</w:t>
      </w:r>
      <w:r>
        <w:rPr>
          <w:spacing w:val="1"/>
          <w:w w:val="99"/>
          <w:sz w:val="21"/>
        </w:rPr>
        <w:t>5</w:t>
      </w:r>
      <w:r>
        <w:rPr>
          <w:spacing w:val="-1"/>
          <w:w w:val="99"/>
          <w:sz w:val="21"/>
        </w:rPr>
        <w:t>分以上，甚至取消比赛成绩。</w:t>
      </w:r>
    </w:p>
    <w:p w14:paraId="5DB231EB">
      <w:pPr>
        <w:pStyle w:val="4"/>
        <w:rPr>
          <w:sz w:val="20"/>
        </w:rPr>
      </w:pPr>
    </w:p>
    <w:p w14:paraId="3AE4F773">
      <w:pPr>
        <w:pStyle w:val="4"/>
        <w:spacing w:before="6"/>
        <w:rPr>
          <w:sz w:val="19"/>
        </w:rPr>
      </w:pPr>
    </w:p>
    <w:p w14:paraId="1FEC79FD">
      <w:pPr>
        <w:pStyle w:val="3"/>
      </w:pPr>
      <w:r>
        <w:rPr>
          <w:w w:val="95"/>
        </w:rPr>
        <w:t>三</w:t>
      </w:r>
      <w:r>
        <w:rPr>
          <w:rFonts w:ascii="Times New Roman" w:eastAsia="Times New Roman"/>
          <w:w w:val="95"/>
        </w:rPr>
        <w:t>.</w:t>
      </w:r>
      <w:r>
        <w:rPr>
          <w:rFonts w:ascii="Times New Roman" w:eastAsia="Times New Roman"/>
          <w:spacing w:val="27"/>
        </w:rPr>
        <w:t xml:space="preserve"> </w:t>
      </w:r>
      <w:r>
        <w:rPr>
          <w:w w:val="95"/>
        </w:rPr>
        <w:t>比赛流</w:t>
      </w:r>
      <w:r>
        <w:rPr>
          <w:spacing w:val="-10"/>
          <w:w w:val="95"/>
        </w:rPr>
        <w:t>程</w:t>
      </w:r>
    </w:p>
    <w:p w14:paraId="1CA3B1C8">
      <w:pPr>
        <w:sectPr>
          <w:pgSz w:w="11910" w:h="16840"/>
          <w:pgMar w:top="1400" w:right="1460" w:bottom="1380" w:left="1580" w:header="0" w:footer="1200" w:gutter="0"/>
          <w:cols w:space="720" w:num="1"/>
        </w:sectPr>
      </w:pPr>
    </w:p>
    <w:p w14:paraId="429A19BA">
      <w:pPr>
        <w:pStyle w:val="9"/>
        <w:numPr>
          <w:ilvl w:val="1"/>
          <w:numId w:val="7"/>
        </w:numPr>
        <w:tabs>
          <w:tab w:val="left" w:pos="640"/>
        </w:tabs>
        <w:spacing w:before="43"/>
        <w:rPr>
          <w:sz w:val="21"/>
        </w:rPr>
      </w:pPr>
      <w:r>
        <w:rPr>
          <w:spacing w:val="-3"/>
          <w:w w:val="95"/>
          <w:sz w:val="21"/>
        </w:rPr>
        <w:t>比赛开始</w:t>
      </w:r>
    </w:p>
    <w:p w14:paraId="63FF30A3">
      <w:pPr>
        <w:pStyle w:val="4"/>
        <w:spacing w:before="10"/>
        <w:rPr>
          <w:sz w:val="23"/>
        </w:rPr>
      </w:pPr>
    </w:p>
    <w:p w14:paraId="141B9DCD">
      <w:pPr>
        <w:pStyle w:val="9"/>
        <w:numPr>
          <w:ilvl w:val="0"/>
          <w:numId w:val="8"/>
        </w:numPr>
        <w:tabs>
          <w:tab w:val="left" w:pos="645"/>
        </w:tabs>
        <w:spacing w:line="276" w:lineRule="auto"/>
        <w:ind w:right="340"/>
        <w:rPr>
          <w:sz w:val="21"/>
        </w:rPr>
      </w:pPr>
      <w:r>
        <w:rPr>
          <w:spacing w:val="1"/>
          <w:w w:val="99"/>
          <w:sz w:val="21"/>
        </w:rPr>
        <w:t>在比赛前，各个参赛队需要对参赛机器人进行标识并报给裁判登记收取放到固定的位</w:t>
      </w:r>
      <w:r>
        <w:rPr>
          <w:spacing w:val="-1"/>
          <w:w w:val="99"/>
          <w:sz w:val="21"/>
        </w:rPr>
        <w:t>置。</w:t>
      </w:r>
    </w:p>
    <w:p w14:paraId="51699347">
      <w:pPr>
        <w:pStyle w:val="4"/>
        <w:spacing w:before="8"/>
        <w:rPr>
          <w:sz w:val="20"/>
        </w:rPr>
      </w:pPr>
    </w:p>
    <w:p w14:paraId="1B88312B">
      <w:pPr>
        <w:pStyle w:val="9"/>
        <w:numPr>
          <w:ilvl w:val="0"/>
          <w:numId w:val="8"/>
        </w:numPr>
        <w:tabs>
          <w:tab w:val="left" w:pos="645"/>
        </w:tabs>
        <w:spacing w:line="278" w:lineRule="auto"/>
        <w:ind w:right="241"/>
        <w:rPr>
          <w:sz w:val="21"/>
        </w:rPr>
      </w:pPr>
      <w:r>
        <w:rPr>
          <w:spacing w:val="1"/>
          <w:w w:val="99"/>
          <w:sz w:val="21"/>
        </w:rPr>
        <w:t>裁判组织参赛队伍抽签决定各队出场比赛顺序，随后抽签确定比赛任务。灭火比赛的任务是扑灭随机抽取的</w:t>
      </w:r>
      <w:r>
        <w:rPr>
          <w:spacing w:val="7"/>
          <w:sz w:val="21"/>
        </w:rPr>
        <w:t xml:space="preserve"> </w:t>
      </w:r>
      <w:r>
        <w:rPr>
          <w:w w:val="99"/>
          <w:sz w:val="21"/>
        </w:rPr>
        <w:t>5</w:t>
      </w:r>
      <w:r>
        <w:rPr>
          <w:spacing w:val="4"/>
          <w:sz w:val="21"/>
        </w:rPr>
        <w:t xml:space="preserve"> </w:t>
      </w:r>
      <w:r>
        <w:rPr>
          <w:spacing w:val="2"/>
          <w:w w:val="99"/>
          <w:sz w:val="21"/>
        </w:rPr>
        <w:t>个火焰，这</w:t>
      </w:r>
      <w:r>
        <w:rPr>
          <w:spacing w:val="5"/>
          <w:sz w:val="21"/>
        </w:rPr>
        <w:t xml:space="preserve"> </w:t>
      </w:r>
      <w:r>
        <w:rPr>
          <w:w w:val="99"/>
          <w:sz w:val="21"/>
        </w:rPr>
        <w:t>5</w:t>
      </w:r>
      <w:r>
        <w:rPr>
          <w:spacing w:val="4"/>
          <w:sz w:val="21"/>
        </w:rPr>
        <w:t xml:space="preserve"> </w:t>
      </w:r>
      <w:r>
        <w:rPr>
          <w:spacing w:val="1"/>
          <w:w w:val="99"/>
          <w:sz w:val="21"/>
        </w:rPr>
        <w:t>个火焰的摆放位置通过抽签从场地规定的</w:t>
      </w:r>
      <w:r>
        <w:rPr>
          <w:spacing w:val="7"/>
          <w:sz w:val="21"/>
        </w:rPr>
        <w:t xml:space="preserve"> </w:t>
      </w:r>
      <w:r>
        <w:rPr>
          <w:w w:val="99"/>
          <w:sz w:val="21"/>
        </w:rPr>
        <w:t>9</w:t>
      </w:r>
      <w:r>
        <w:rPr>
          <w:spacing w:val="1"/>
          <w:w w:val="99"/>
          <w:sz w:val="21"/>
        </w:rPr>
        <w:t>个位置中随机抽取出来，其中有两个火源是处于高处的火源。被搜救的物料所在的房</w:t>
      </w:r>
      <w:r>
        <w:rPr>
          <w:spacing w:val="-1"/>
          <w:w w:val="99"/>
          <w:sz w:val="21"/>
        </w:rPr>
        <w:t>间也是通过抽签确定。比赛要求：灭火机器人从起始点出发，若采用两个灭火机器人，可两个同时出发，找到并扑灭这</w:t>
      </w:r>
      <w:r>
        <w:rPr>
          <w:spacing w:val="2"/>
          <w:sz w:val="21"/>
        </w:rPr>
        <w:t xml:space="preserve"> </w:t>
      </w:r>
      <w:r>
        <w:rPr>
          <w:w w:val="99"/>
          <w:sz w:val="21"/>
        </w:rPr>
        <w:t>5</w:t>
      </w:r>
      <w:r>
        <w:rPr>
          <w:spacing w:val="-1"/>
          <w:sz w:val="21"/>
        </w:rPr>
        <w:t xml:space="preserve"> </w:t>
      </w:r>
      <w:r>
        <w:rPr>
          <w:spacing w:val="-1"/>
          <w:w w:val="99"/>
          <w:sz w:val="21"/>
        </w:rPr>
        <w:t>个火焰，然后回到出发位置，最后一个灭火机器人</w:t>
      </w:r>
      <w:r>
        <w:rPr>
          <w:spacing w:val="1"/>
          <w:w w:val="99"/>
          <w:sz w:val="21"/>
        </w:rPr>
        <w:t>回到出发位置后才能把两个灭火机器人拿走。然后，由裁判将物料随机放到抽签确定的房间里的某个位置，再由一位参赛队员启动自主救援机器人或视频远程遥控救援机</w:t>
      </w:r>
      <w:r>
        <w:rPr>
          <w:spacing w:val="-1"/>
          <w:w w:val="99"/>
          <w:sz w:val="21"/>
        </w:rPr>
        <w:t>器人到房间中将物料救出，回到出发点。</w:t>
      </w:r>
    </w:p>
    <w:p w14:paraId="77C4865C">
      <w:pPr>
        <w:pStyle w:val="4"/>
        <w:spacing w:before="2"/>
        <w:rPr>
          <w:sz w:val="20"/>
        </w:rPr>
      </w:pPr>
    </w:p>
    <w:p w14:paraId="49E01B48">
      <w:pPr>
        <w:pStyle w:val="9"/>
        <w:numPr>
          <w:ilvl w:val="0"/>
          <w:numId w:val="8"/>
        </w:numPr>
        <w:tabs>
          <w:tab w:val="left" w:pos="645"/>
        </w:tabs>
        <w:spacing w:line="278" w:lineRule="auto"/>
        <w:ind w:right="337"/>
        <w:jc w:val="both"/>
        <w:rPr>
          <w:sz w:val="21"/>
        </w:rPr>
      </w:pPr>
      <w:r>
        <w:rPr>
          <w:spacing w:val="1"/>
          <w:w w:val="99"/>
          <w:sz w:val="21"/>
        </w:rPr>
        <w:t>比赛任务确定后，各参赛队按照抽签决定的比赛顺序进行比赛。在轮到队伍出场时，取走机器人，到达比赛调试场地。比赛前每个队伍有</w:t>
      </w:r>
      <w:r>
        <w:rPr>
          <w:spacing w:val="7"/>
          <w:sz w:val="21"/>
        </w:rPr>
        <w:t xml:space="preserve"> </w:t>
      </w:r>
      <w:r>
        <w:rPr>
          <w:spacing w:val="1"/>
          <w:w w:val="99"/>
          <w:sz w:val="21"/>
        </w:rPr>
        <w:t>2</w:t>
      </w:r>
      <w:r>
        <w:rPr>
          <w:w w:val="99"/>
          <w:sz w:val="21"/>
        </w:rPr>
        <w:t>0</w:t>
      </w:r>
      <w:r>
        <w:rPr>
          <w:spacing w:val="4"/>
          <w:sz w:val="21"/>
        </w:rPr>
        <w:t xml:space="preserve"> </w:t>
      </w:r>
      <w:r>
        <w:rPr>
          <w:spacing w:val="1"/>
          <w:w w:val="99"/>
          <w:sz w:val="21"/>
        </w:rPr>
        <w:t>分钟的调试时间，程序修改</w:t>
      </w:r>
      <w:r>
        <w:rPr>
          <w:spacing w:val="-1"/>
          <w:w w:val="99"/>
          <w:sz w:val="21"/>
        </w:rPr>
        <w:t>和调试时间到后，调试必须停止，否则将多占用的调试时间计入比赛用时。</w:t>
      </w:r>
    </w:p>
    <w:p w14:paraId="30A0DBB5">
      <w:pPr>
        <w:pStyle w:val="4"/>
        <w:spacing w:before="5"/>
        <w:rPr>
          <w:sz w:val="20"/>
        </w:rPr>
      </w:pPr>
    </w:p>
    <w:p w14:paraId="122967DC">
      <w:pPr>
        <w:pStyle w:val="9"/>
        <w:numPr>
          <w:ilvl w:val="0"/>
          <w:numId w:val="8"/>
        </w:numPr>
        <w:tabs>
          <w:tab w:val="left" w:pos="645"/>
        </w:tabs>
        <w:spacing w:line="276" w:lineRule="auto"/>
        <w:ind w:right="337"/>
        <w:jc w:val="both"/>
        <w:rPr>
          <w:sz w:val="21"/>
        </w:rPr>
      </w:pPr>
      <w:r>
        <w:rPr>
          <w:sz w:val="21"/>
        </w:rPr>
        <w:t>队伍调试结束后，由裁判宣布队伍开始比赛,该参赛队伍应在规定的 5 分钟内完成比</w:t>
      </w:r>
      <w:r>
        <w:rPr>
          <w:spacing w:val="-2"/>
          <w:sz w:val="21"/>
        </w:rPr>
        <w:t>赛并由裁判记录成绩。</w:t>
      </w:r>
    </w:p>
    <w:p w14:paraId="4C243FCA">
      <w:pPr>
        <w:pStyle w:val="4"/>
        <w:spacing w:before="8"/>
        <w:rPr>
          <w:sz w:val="20"/>
        </w:rPr>
      </w:pPr>
    </w:p>
    <w:p w14:paraId="4ACAE4EE">
      <w:pPr>
        <w:pStyle w:val="9"/>
        <w:numPr>
          <w:ilvl w:val="0"/>
          <w:numId w:val="8"/>
        </w:numPr>
        <w:tabs>
          <w:tab w:val="left" w:pos="645"/>
        </w:tabs>
        <w:spacing w:line="278" w:lineRule="auto"/>
        <w:ind w:right="339"/>
        <w:jc w:val="both"/>
        <w:rPr>
          <w:sz w:val="21"/>
        </w:rPr>
      </w:pPr>
      <w:r>
        <w:rPr>
          <w:sz w:val="21"/>
        </w:rPr>
        <w:t>首先参赛队用 2 台机器人完成灭火任务，完成任务的时间按照第 1 台机器人出发去</w:t>
      </w:r>
      <w:r>
        <w:rPr>
          <w:spacing w:val="-2"/>
          <w:sz w:val="21"/>
        </w:rPr>
        <w:t xml:space="preserve">灭火开始，到最后 </w:t>
      </w:r>
      <w:r>
        <w:rPr>
          <w:sz w:val="21"/>
        </w:rPr>
        <w:t>1</w:t>
      </w:r>
      <w:r>
        <w:rPr>
          <w:spacing w:val="-4"/>
          <w:sz w:val="21"/>
        </w:rPr>
        <w:t xml:space="preserve"> 台机器人完成灭火回到起始位置的时间计算。如果机器人未完成</w:t>
      </w:r>
      <w:r>
        <w:rPr>
          <w:sz w:val="21"/>
        </w:rPr>
        <w:t>任务，机器人可在当次比赛时间（5 分钟）范围内可重新出发，前面已扑灭的火焰不</w:t>
      </w:r>
      <w:r>
        <w:rPr>
          <w:spacing w:val="-4"/>
          <w:sz w:val="21"/>
        </w:rPr>
        <w:t>再点燃。</w:t>
      </w:r>
    </w:p>
    <w:p w14:paraId="3B2E7311">
      <w:pPr>
        <w:pStyle w:val="4"/>
        <w:spacing w:before="3"/>
        <w:rPr>
          <w:sz w:val="20"/>
        </w:rPr>
      </w:pPr>
    </w:p>
    <w:p w14:paraId="10C2ADD3">
      <w:pPr>
        <w:pStyle w:val="9"/>
        <w:numPr>
          <w:ilvl w:val="0"/>
          <w:numId w:val="8"/>
        </w:numPr>
        <w:tabs>
          <w:tab w:val="left" w:pos="645"/>
        </w:tabs>
        <w:spacing w:line="278" w:lineRule="auto"/>
        <w:ind w:right="341"/>
        <w:jc w:val="both"/>
        <w:rPr>
          <w:sz w:val="21"/>
        </w:rPr>
      </w:pPr>
      <w:r>
        <w:rPr>
          <w:spacing w:val="1"/>
          <w:w w:val="99"/>
          <w:sz w:val="21"/>
        </w:rPr>
        <w:t>完成任务后机器人必须都回到它们各自的出发位置，并停下。停下两秒钟后，参赛队员在裁判同意的情况下方可将灭火机器人拿出场地，不允许参赛队员不经裁判同意就</w:t>
      </w:r>
      <w:r>
        <w:rPr>
          <w:spacing w:val="-1"/>
          <w:w w:val="99"/>
          <w:sz w:val="21"/>
        </w:rPr>
        <w:t>进到场地里拿走机器人。</w:t>
      </w:r>
    </w:p>
    <w:p w14:paraId="3E63E654">
      <w:pPr>
        <w:pStyle w:val="4"/>
        <w:spacing w:before="5"/>
        <w:rPr>
          <w:sz w:val="20"/>
        </w:rPr>
      </w:pPr>
    </w:p>
    <w:p w14:paraId="28CF5389">
      <w:pPr>
        <w:pStyle w:val="9"/>
        <w:numPr>
          <w:ilvl w:val="0"/>
          <w:numId w:val="8"/>
        </w:numPr>
        <w:tabs>
          <w:tab w:val="left" w:pos="645"/>
        </w:tabs>
        <w:spacing w:line="278" w:lineRule="auto"/>
        <w:ind w:right="340"/>
        <w:jc w:val="both"/>
        <w:rPr>
          <w:sz w:val="21"/>
        </w:rPr>
      </w:pPr>
      <w:r>
        <w:rPr>
          <w:spacing w:val="1"/>
          <w:w w:val="99"/>
          <w:sz w:val="21"/>
        </w:rPr>
        <w:t>所有火焰扑灭且灭火机器人被拿出场地后，通知远程遥控机器人的参赛者开始工作。远程遥控人员通过电脑视频遥控机器人进入房间救出物料，回到出发点，就算完成了</w:t>
      </w:r>
      <w:r>
        <w:rPr>
          <w:spacing w:val="-1"/>
          <w:w w:val="99"/>
          <w:sz w:val="21"/>
        </w:rPr>
        <w:t>救援任务。</w:t>
      </w:r>
    </w:p>
    <w:p w14:paraId="039E5CDF">
      <w:pPr>
        <w:pStyle w:val="4"/>
        <w:spacing w:before="2"/>
        <w:rPr>
          <w:sz w:val="20"/>
        </w:rPr>
      </w:pPr>
    </w:p>
    <w:p w14:paraId="0D338A34">
      <w:pPr>
        <w:pStyle w:val="9"/>
        <w:numPr>
          <w:ilvl w:val="0"/>
          <w:numId w:val="8"/>
        </w:numPr>
        <w:tabs>
          <w:tab w:val="left" w:pos="645"/>
        </w:tabs>
        <w:spacing w:line="276" w:lineRule="auto"/>
        <w:ind w:right="341"/>
        <w:jc w:val="both"/>
        <w:rPr>
          <w:sz w:val="21"/>
        </w:rPr>
      </w:pPr>
      <w:r>
        <w:rPr>
          <w:sz w:val="21"/>
        </w:rPr>
        <w:t>每个参赛队内2 台灭火机器人可以同时从两个不同出发点出发，但必须回到各自的出</w:t>
      </w:r>
      <w:r>
        <w:rPr>
          <w:spacing w:val="-2"/>
          <w:sz w:val="21"/>
        </w:rPr>
        <w:t>发点，也可以从同一个出发点先后出发，再先后回到同一个出发点。</w:t>
      </w:r>
    </w:p>
    <w:p w14:paraId="3B2A2BC5">
      <w:pPr>
        <w:pStyle w:val="4"/>
        <w:spacing w:before="8"/>
        <w:rPr>
          <w:sz w:val="20"/>
        </w:rPr>
      </w:pPr>
    </w:p>
    <w:p w14:paraId="58B1E617">
      <w:pPr>
        <w:pStyle w:val="9"/>
        <w:numPr>
          <w:ilvl w:val="0"/>
          <w:numId w:val="8"/>
        </w:numPr>
        <w:tabs>
          <w:tab w:val="left" w:pos="645"/>
        </w:tabs>
        <w:rPr>
          <w:sz w:val="21"/>
        </w:rPr>
      </w:pPr>
      <w:r>
        <w:rPr>
          <w:w w:val="95"/>
          <w:sz w:val="21"/>
        </w:rPr>
        <w:t>有两次机会完成比赛任务，每次</w:t>
      </w:r>
      <w:r>
        <w:rPr>
          <w:spacing w:val="69"/>
          <w:w w:val="150"/>
          <w:sz w:val="21"/>
        </w:rPr>
        <w:t xml:space="preserve"> </w:t>
      </w:r>
      <w:r>
        <w:rPr>
          <w:w w:val="95"/>
          <w:sz w:val="21"/>
        </w:rPr>
        <w:t>5</w:t>
      </w:r>
      <w:r>
        <w:rPr>
          <w:spacing w:val="66"/>
          <w:w w:val="150"/>
          <w:sz w:val="21"/>
        </w:rPr>
        <w:t xml:space="preserve"> </w:t>
      </w:r>
      <w:r>
        <w:rPr>
          <w:spacing w:val="-1"/>
          <w:w w:val="95"/>
          <w:sz w:val="21"/>
        </w:rPr>
        <w:t>分钟，</w:t>
      </w:r>
      <w:r>
        <w:rPr>
          <w:rFonts w:hint="eastAsia"/>
          <w:spacing w:val="-1"/>
          <w:w w:val="95"/>
          <w:sz w:val="21"/>
        </w:rPr>
        <w:t>比赛</w:t>
      </w:r>
      <w:r>
        <w:rPr>
          <w:spacing w:val="-1"/>
          <w:w w:val="95"/>
          <w:sz w:val="21"/>
        </w:rPr>
        <w:t>5分钟</w:t>
      </w:r>
      <w:r>
        <w:rPr>
          <w:rFonts w:hint="eastAsia"/>
          <w:spacing w:val="-1"/>
          <w:w w:val="95"/>
          <w:sz w:val="21"/>
        </w:rPr>
        <w:t>内</w:t>
      </w:r>
      <w:r>
        <w:rPr>
          <w:spacing w:val="-1"/>
          <w:w w:val="95"/>
          <w:sz w:val="21"/>
        </w:rPr>
        <w:t>不能</w:t>
      </w:r>
      <w:r>
        <w:rPr>
          <w:rFonts w:hint="eastAsia"/>
          <w:spacing w:val="-1"/>
          <w:w w:val="95"/>
          <w:sz w:val="21"/>
        </w:rPr>
        <w:t>进行</w:t>
      </w:r>
      <w:r>
        <w:rPr>
          <w:spacing w:val="-1"/>
          <w:w w:val="95"/>
          <w:sz w:val="21"/>
        </w:rPr>
        <w:t>人为干预</w:t>
      </w:r>
      <w:r>
        <w:rPr>
          <w:rFonts w:hint="eastAsia"/>
          <w:spacing w:val="-1"/>
          <w:w w:val="95"/>
          <w:sz w:val="21"/>
        </w:rPr>
        <w:t>，否则算作任务失败并失去一次机会，</w:t>
      </w:r>
      <w:r>
        <w:rPr>
          <w:spacing w:val="-1"/>
          <w:w w:val="95"/>
          <w:sz w:val="21"/>
        </w:rPr>
        <w:t>成绩取最好的一次计分。</w:t>
      </w:r>
    </w:p>
    <w:p w14:paraId="444968F9">
      <w:pPr>
        <w:pStyle w:val="4"/>
        <w:spacing w:before="8"/>
        <w:rPr>
          <w:sz w:val="23"/>
        </w:rPr>
      </w:pPr>
    </w:p>
    <w:p w14:paraId="131AC57E">
      <w:pPr>
        <w:pStyle w:val="9"/>
        <w:numPr>
          <w:ilvl w:val="1"/>
          <w:numId w:val="7"/>
        </w:numPr>
        <w:tabs>
          <w:tab w:val="left" w:pos="640"/>
        </w:tabs>
        <w:rPr>
          <w:sz w:val="21"/>
        </w:rPr>
      </w:pPr>
      <w:r>
        <w:rPr>
          <w:spacing w:val="-3"/>
          <w:w w:val="95"/>
          <w:sz w:val="21"/>
        </w:rPr>
        <w:t>比赛结束</w:t>
      </w:r>
    </w:p>
    <w:p w14:paraId="35D40F81">
      <w:pPr>
        <w:pStyle w:val="4"/>
        <w:spacing w:before="7"/>
        <w:rPr>
          <w:sz w:val="23"/>
        </w:rPr>
      </w:pPr>
    </w:p>
    <w:p w14:paraId="12638E41">
      <w:pPr>
        <w:pStyle w:val="4"/>
        <w:ind w:left="640"/>
      </w:pPr>
      <w:r>
        <w:rPr>
          <w:spacing w:val="-1"/>
          <w:w w:val="95"/>
        </w:rPr>
        <w:t>当主裁判宣布结束比赛时表示比赛结束，参赛员从赛场拿走各自的机器人。</w:t>
      </w:r>
    </w:p>
    <w:p w14:paraId="50645A48">
      <w:pPr>
        <w:pStyle w:val="4"/>
        <w:spacing w:before="10"/>
        <w:rPr>
          <w:sz w:val="23"/>
        </w:rPr>
      </w:pPr>
    </w:p>
    <w:p w14:paraId="72DCA12C">
      <w:pPr>
        <w:pStyle w:val="9"/>
        <w:numPr>
          <w:ilvl w:val="1"/>
          <w:numId w:val="7"/>
        </w:numPr>
        <w:tabs>
          <w:tab w:val="left" w:pos="640"/>
        </w:tabs>
        <w:rPr>
          <w:sz w:val="21"/>
        </w:rPr>
      </w:pPr>
      <w:r>
        <w:rPr>
          <w:spacing w:val="-1"/>
          <w:w w:val="95"/>
          <w:sz w:val="21"/>
        </w:rPr>
        <w:t>每节比赛的胜负判定和计分</w:t>
      </w:r>
    </w:p>
    <w:p w14:paraId="2DF38D7A">
      <w:pPr>
        <w:rPr>
          <w:sz w:val="21"/>
        </w:rPr>
        <w:sectPr>
          <w:pgSz w:w="11910" w:h="16840"/>
          <w:pgMar w:top="1400" w:right="1460" w:bottom="1380" w:left="1580" w:header="0" w:footer="1200" w:gutter="0"/>
          <w:cols w:space="720" w:num="1"/>
        </w:sectPr>
      </w:pPr>
    </w:p>
    <w:p w14:paraId="4335DFE2">
      <w:pPr>
        <w:pStyle w:val="9"/>
        <w:numPr>
          <w:ilvl w:val="0"/>
          <w:numId w:val="9"/>
        </w:numPr>
        <w:tabs>
          <w:tab w:val="left" w:pos="645"/>
        </w:tabs>
        <w:spacing w:before="43" w:line="278" w:lineRule="auto"/>
        <w:ind w:right="337"/>
        <w:jc w:val="both"/>
        <w:rPr>
          <w:sz w:val="21"/>
        </w:rPr>
      </w:pPr>
      <w:r>
        <w:rPr>
          <w:spacing w:val="-1"/>
          <w:w w:val="99"/>
          <w:sz w:val="21"/>
        </w:rPr>
        <w:t>灭火机器人每成功找到</w:t>
      </w:r>
      <w:r>
        <w:rPr>
          <w:sz w:val="21"/>
        </w:rPr>
        <w:t xml:space="preserve"> </w:t>
      </w:r>
      <w:r>
        <w:rPr>
          <w:w w:val="99"/>
          <w:sz w:val="21"/>
        </w:rPr>
        <w:t>1</w:t>
      </w:r>
      <w:r>
        <w:rPr>
          <w:spacing w:val="1"/>
          <w:sz w:val="21"/>
        </w:rPr>
        <w:t xml:space="preserve"> </w:t>
      </w:r>
      <w:r>
        <w:rPr>
          <w:spacing w:val="-1"/>
          <w:w w:val="99"/>
          <w:sz w:val="21"/>
        </w:rPr>
        <w:t>个火焰并合理扑灭，得</w:t>
      </w:r>
      <w:r>
        <w:rPr>
          <w:sz w:val="21"/>
        </w:rPr>
        <w:t xml:space="preserve"> </w:t>
      </w:r>
      <w:r>
        <w:rPr>
          <w:w w:val="99"/>
          <w:sz w:val="21"/>
        </w:rPr>
        <w:t>3</w:t>
      </w:r>
      <w:r>
        <w:rPr>
          <w:spacing w:val="1"/>
          <w:sz w:val="21"/>
        </w:rPr>
        <w:t xml:space="preserve"> </w:t>
      </w:r>
      <w:r>
        <w:rPr>
          <w:spacing w:val="1"/>
          <w:w w:val="99"/>
          <w:sz w:val="21"/>
        </w:rPr>
        <w:t>分。</w:t>
      </w:r>
      <w:r>
        <w:rPr>
          <w:sz w:val="21"/>
        </w:rPr>
        <w:t xml:space="preserve"> </w:t>
      </w:r>
      <w:r>
        <w:rPr>
          <w:w w:val="99"/>
          <w:sz w:val="21"/>
        </w:rPr>
        <w:t>2</w:t>
      </w:r>
      <w:r>
        <w:rPr>
          <w:spacing w:val="-1"/>
          <w:sz w:val="21"/>
        </w:rPr>
        <w:t xml:space="preserve"> </w:t>
      </w:r>
      <w:r>
        <w:rPr>
          <w:spacing w:val="-1"/>
          <w:w w:val="99"/>
          <w:sz w:val="21"/>
        </w:rPr>
        <w:t>台机器人完成灭火，且</w:t>
      </w:r>
      <w:r>
        <w:rPr>
          <w:sz w:val="21"/>
        </w:rPr>
        <w:t xml:space="preserve"> </w:t>
      </w:r>
      <w:r>
        <w:rPr>
          <w:w w:val="99"/>
          <w:sz w:val="21"/>
        </w:rPr>
        <w:t>2</w:t>
      </w:r>
      <w:r>
        <w:rPr>
          <w:spacing w:val="2"/>
          <w:w w:val="99"/>
          <w:sz w:val="21"/>
        </w:rPr>
        <w:t>台灭火机器人都成功回到所出发的正方形区域（</w:t>
      </w:r>
      <w:r>
        <w:rPr>
          <w:spacing w:val="3"/>
          <w:w w:val="99"/>
          <w:sz w:val="21"/>
        </w:rPr>
        <w:t>由裁判标记出来</w:t>
      </w:r>
      <w:r>
        <w:rPr>
          <w:spacing w:val="4"/>
          <w:w w:val="99"/>
          <w:sz w:val="21"/>
        </w:rPr>
        <w:t>）</w:t>
      </w:r>
      <w:r>
        <w:rPr>
          <w:spacing w:val="3"/>
          <w:w w:val="99"/>
          <w:sz w:val="21"/>
        </w:rPr>
        <w:t>并停下</w:t>
      </w:r>
      <w:r>
        <w:rPr>
          <w:spacing w:val="4"/>
          <w:w w:val="99"/>
          <w:sz w:val="21"/>
        </w:rPr>
        <w:t>（</w:t>
      </w:r>
      <w:r>
        <w:rPr>
          <w:spacing w:val="2"/>
          <w:w w:val="99"/>
          <w:sz w:val="21"/>
        </w:rPr>
        <w:t>机器人两个驱动轮位于该区域则可算作满足要求），得</w:t>
      </w:r>
      <w:r>
        <w:rPr>
          <w:spacing w:val="7"/>
          <w:sz w:val="21"/>
        </w:rPr>
        <w:t xml:space="preserve"> </w:t>
      </w:r>
      <w:r>
        <w:rPr>
          <w:w w:val="99"/>
          <w:sz w:val="21"/>
        </w:rPr>
        <w:t>3</w:t>
      </w:r>
      <w:r>
        <w:rPr>
          <w:spacing w:val="4"/>
          <w:sz w:val="21"/>
        </w:rPr>
        <w:t xml:space="preserve"> </w:t>
      </w:r>
      <w:r>
        <w:rPr>
          <w:spacing w:val="1"/>
          <w:w w:val="99"/>
          <w:sz w:val="21"/>
        </w:rPr>
        <w:t>分，否则不得分。如果是</w:t>
      </w:r>
      <w:r>
        <w:rPr>
          <w:spacing w:val="7"/>
          <w:sz w:val="21"/>
        </w:rPr>
        <w:t xml:space="preserve"> </w:t>
      </w:r>
      <w:r>
        <w:rPr>
          <w:w w:val="99"/>
          <w:sz w:val="21"/>
        </w:rPr>
        <w:t>1</w:t>
      </w:r>
      <w:r>
        <w:rPr>
          <w:spacing w:val="4"/>
          <w:sz w:val="21"/>
        </w:rPr>
        <w:t xml:space="preserve"> </w:t>
      </w:r>
      <w:r>
        <w:rPr>
          <w:spacing w:val="2"/>
          <w:w w:val="99"/>
          <w:sz w:val="21"/>
        </w:rPr>
        <w:t>台机器</w:t>
      </w:r>
      <w:r>
        <w:rPr>
          <w:spacing w:val="1"/>
          <w:w w:val="99"/>
          <w:sz w:val="21"/>
        </w:rPr>
        <w:t>人灭火后回到出发点，只能得</w:t>
      </w:r>
      <w:r>
        <w:rPr>
          <w:spacing w:val="7"/>
          <w:sz w:val="21"/>
        </w:rPr>
        <w:t xml:space="preserve"> </w:t>
      </w:r>
      <w:r>
        <w:rPr>
          <w:w w:val="99"/>
          <w:sz w:val="21"/>
        </w:rPr>
        <w:t>1</w:t>
      </w:r>
      <w:r>
        <w:rPr>
          <w:spacing w:val="4"/>
          <w:sz w:val="21"/>
        </w:rPr>
        <w:t xml:space="preserve"> </w:t>
      </w:r>
      <w:r>
        <w:rPr>
          <w:spacing w:val="2"/>
          <w:w w:val="99"/>
          <w:sz w:val="21"/>
        </w:rPr>
        <w:t>分，即</w:t>
      </w:r>
      <w:r>
        <w:rPr>
          <w:spacing w:val="7"/>
          <w:sz w:val="21"/>
        </w:rPr>
        <w:t xml:space="preserve"> </w:t>
      </w:r>
      <w:r>
        <w:rPr>
          <w:w w:val="99"/>
          <w:sz w:val="21"/>
        </w:rPr>
        <w:t>2</w:t>
      </w:r>
      <w:r>
        <w:rPr>
          <w:spacing w:val="4"/>
          <w:sz w:val="21"/>
        </w:rPr>
        <w:t xml:space="preserve"> </w:t>
      </w:r>
      <w:r>
        <w:rPr>
          <w:spacing w:val="1"/>
          <w:w w:val="99"/>
          <w:sz w:val="21"/>
        </w:rPr>
        <w:t>台灭火机器人的参赛队伍的最高灭火得分是</w:t>
      </w:r>
      <w:r>
        <w:rPr>
          <w:spacing w:val="7"/>
          <w:sz w:val="21"/>
        </w:rPr>
        <w:t xml:space="preserve"> </w:t>
      </w:r>
      <w:r>
        <w:rPr>
          <w:spacing w:val="1"/>
          <w:w w:val="99"/>
          <w:sz w:val="21"/>
        </w:rPr>
        <w:t>1</w:t>
      </w:r>
      <w:r>
        <w:rPr>
          <w:w w:val="99"/>
          <w:sz w:val="21"/>
        </w:rPr>
        <w:t>8</w:t>
      </w:r>
      <w:r>
        <w:rPr>
          <w:spacing w:val="1"/>
          <w:sz w:val="21"/>
        </w:rPr>
        <w:t xml:space="preserve"> </w:t>
      </w:r>
      <w:r>
        <w:rPr>
          <w:spacing w:val="1"/>
          <w:w w:val="99"/>
          <w:sz w:val="21"/>
        </w:rPr>
        <w:t>分。如果有机器人中途出错不能正常工作，可示意裁判后将该机器人取出，该</w:t>
      </w:r>
      <w:r>
        <w:rPr>
          <w:spacing w:val="-1"/>
          <w:w w:val="99"/>
          <w:sz w:val="21"/>
        </w:rPr>
        <w:t>机器人已完成项目所得分数有效，其他机器人可继续进行比赛。</w:t>
      </w:r>
    </w:p>
    <w:p w14:paraId="48A7D27E">
      <w:pPr>
        <w:pStyle w:val="4"/>
        <w:spacing w:before="5"/>
        <w:rPr>
          <w:sz w:val="20"/>
        </w:rPr>
      </w:pPr>
    </w:p>
    <w:p w14:paraId="0CD7ABD0">
      <w:pPr>
        <w:pStyle w:val="9"/>
        <w:numPr>
          <w:ilvl w:val="0"/>
          <w:numId w:val="9"/>
        </w:numPr>
        <w:tabs>
          <w:tab w:val="left" w:pos="645"/>
        </w:tabs>
        <w:spacing w:line="278" w:lineRule="auto"/>
        <w:ind w:right="339"/>
        <w:jc w:val="both"/>
        <w:rPr>
          <w:sz w:val="21"/>
        </w:rPr>
      </w:pPr>
      <w:r>
        <w:rPr>
          <w:spacing w:val="-1"/>
          <w:w w:val="99"/>
          <w:sz w:val="21"/>
        </w:rPr>
        <w:t>遥控型救援机器人的参赛队员距离比赛场地至少</w:t>
      </w:r>
      <w:r>
        <w:rPr>
          <w:spacing w:val="2"/>
          <w:sz w:val="21"/>
        </w:rPr>
        <w:t xml:space="preserve"> </w:t>
      </w:r>
      <w:r>
        <w:rPr>
          <w:w w:val="99"/>
          <w:sz w:val="21"/>
        </w:rPr>
        <w:t>5</w:t>
      </w:r>
      <w:r>
        <w:rPr>
          <w:spacing w:val="-1"/>
          <w:sz w:val="21"/>
        </w:rPr>
        <w:t xml:space="preserve"> </w:t>
      </w:r>
      <w:r>
        <w:rPr>
          <w:spacing w:val="-1"/>
          <w:w w:val="99"/>
          <w:sz w:val="21"/>
        </w:rPr>
        <w:t>米以上，并只能通过救援机器人上</w:t>
      </w:r>
      <w:r>
        <w:rPr>
          <w:spacing w:val="1"/>
          <w:w w:val="99"/>
          <w:sz w:val="21"/>
        </w:rPr>
        <w:t>的摄像头通过无线传回的图像对机器人进行遥控和操作，不能直接看到场地里面的情况，负责遥控机器人的参赛队员在操作过程中，周围任何人不允许给予提示。救援机</w:t>
      </w:r>
      <w:r>
        <w:rPr>
          <w:spacing w:val="-1"/>
          <w:w w:val="99"/>
          <w:sz w:val="21"/>
        </w:rPr>
        <w:t>器人成功进入被搜索对象所在的房间并在视频能够看到物料，得</w:t>
      </w:r>
      <w:r>
        <w:rPr>
          <w:sz w:val="21"/>
        </w:rPr>
        <w:t xml:space="preserve"> </w:t>
      </w:r>
      <w:r>
        <w:rPr>
          <w:w w:val="99"/>
          <w:sz w:val="21"/>
        </w:rPr>
        <w:t>1</w:t>
      </w:r>
      <w:r>
        <w:rPr>
          <w:spacing w:val="1"/>
          <w:sz w:val="21"/>
        </w:rPr>
        <w:t xml:space="preserve"> </w:t>
      </w:r>
      <w:r>
        <w:rPr>
          <w:spacing w:val="-1"/>
          <w:w w:val="99"/>
          <w:sz w:val="21"/>
        </w:rPr>
        <w:t>分，遥控机器人成</w:t>
      </w:r>
      <w:r>
        <w:rPr>
          <w:spacing w:val="2"/>
          <w:w w:val="99"/>
          <w:sz w:val="21"/>
        </w:rPr>
        <w:t>功将物料救起</w:t>
      </w:r>
      <w:r>
        <w:rPr>
          <w:spacing w:val="4"/>
          <w:w w:val="99"/>
          <w:sz w:val="21"/>
        </w:rPr>
        <w:t>（</w:t>
      </w:r>
      <w:r>
        <w:rPr>
          <w:spacing w:val="3"/>
          <w:w w:val="99"/>
          <w:sz w:val="21"/>
        </w:rPr>
        <w:t>抓起来</w:t>
      </w:r>
      <w:r>
        <w:rPr>
          <w:spacing w:val="4"/>
          <w:w w:val="99"/>
          <w:sz w:val="21"/>
        </w:rPr>
        <w:t>）</w:t>
      </w:r>
      <w:r>
        <w:rPr>
          <w:spacing w:val="2"/>
          <w:w w:val="99"/>
          <w:sz w:val="21"/>
        </w:rPr>
        <w:t>，得</w:t>
      </w:r>
      <w:r>
        <w:rPr>
          <w:spacing w:val="7"/>
          <w:sz w:val="21"/>
        </w:rPr>
        <w:t xml:space="preserve"> </w:t>
      </w:r>
      <w:r>
        <w:rPr>
          <w:w w:val="99"/>
          <w:sz w:val="21"/>
        </w:rPr>
        <w:t>3</w:t>
      </w:r>
      <w:r>
        <w:rPr>
          <w:spacing w:val="4"/>
          <w:sz w:val="21"/>
        </w:rPr>
        <w:t xml:space="preserve"> </w:t>
      </w:r>
      <w:r>
        <w:rPr>
          <w:spacing w:val="2"/>
          <w:w w:val="99"/>
          <w:sz w:val="21"/>
        </w:rPr>
        <w:t>分(拖行不得分)；成功将其运回出发点</w:t>
      </w:r>
      <w:r>
        <w:rPr>
          <w:spacing w:val="4"/>
          <w:w w:val="99"/>
          <w:sz w:val="21"/>
        </w:rPr>
        <w:t>（</w:t>
      </w:r>
      <w:r>
        <w:rPr>
          <w:spacing w:val="1"/>
          <w:w w:val="99"/>
          <w:sz w:val="21"/>
        </w:rPr>
        <w:t>S</w:t>
      </w:r>
      <w:r>
        <w:rPr>
          <w:w w:val="99"/>
          <w:sz w:val="21"/>
        </w:rPr>
        <w:t>1</w:t>
      </w:r>
      <w:r>
        <w:rPr>
          <w:spacing w:val="4"/>
          <w:sz w:val="21"/>
        </w:rPr>
        <w:t xml:space="preserve"> </w:t>
      </w:r>
      <w:r>
        <w:rPr>
          <w:spacing w:val="2"/>
          <w:w w:val="99"/>
          <w:sz w:val="21"/>
        </w:rPr>
        <w:t>区域，</w:t>
      </w:r>
      <w:r>
        <w:rPr>
          <w:spacing w:val="-1"/>
          <w:w w:val="99"/>
          <w:sz w:val="21"/>
        </w:rPr>
        <w:t>车身投影的一半以上的部分位于该区域则可算作满足要求</w:t>
      </w:r>
      <w:r>
        <w:rPr>
          <w:spacing w:val="2"/>
          <w:w w:val="99"/>
          <w:sz w:val="21"/>
        </w:rPr>
        <w:t>）</w:t>
      </w:r>
      <w:r>
        <w:rPr>
          <w:w w:val="99"/>
          <w:sz w:val="21"/>
        </w:rPr>
        <w:t>得</w:t>
      </w:r>
      <w:r>
        <w:rPr>
          <w:sz w:val="21"/>
        </w:rPr>
        <w:t xml:space="preserve"> </w:t>
      </w:r>
      <w:r>
        <w:rPr>
          <w:w w:val="99"/>
          <w:sz w:val="21"/>
        </w:rPr>
        <w:t>1</w:t>
      </w:r>
      <w:r>
        <w:rPr>
          <w:spacing w:val="-1"/>
          <w:sz w:val="21"/>
        </w:rPr>
        <w:t xml:space="preserve"> </w:t>
      </w:r>
      <w:r>
        <w:rPr>
          <w:spacing w:val="-1"/>
          <w:w w:val="99"/>
          <w:sz w:val="21"/>
        </w:rPr>
        <w:t>分。总共的救援分数为</w:t>
      </w:r>
      <w:r>
        <w:rPr>
          <w:spacing w:val="-1"/>
          <w:sz w:val="21"/>
        </w:rPr>
        <w:t xml:space="preserve"> </w:t>
      </w:r>
      <w:r>
        <w:rPr>
          <w:spacing w:val="-1"/>
          <w:w w:val="99"/>
          <w:sz w:val="21"/>
        </w:rPr>
        <w:t>5</w:t>
      </w:r>
      <w:r>
        <w:rPr>
          <w:spacing w:val="1"/>
          <w:sz w:val="21"/>
        </w:rPr>
        <w:t xml:space="preserve"> </w:t>
      </w:r>
      <w:r>
        <w:rPr>
          <w:spacing w:val="-1"/>
          <w:w w:val="99"/>
          <w:sz w:val="21"/>
        </w:rPr>
        <w:t>分。</w:t>
      </w:r>
    </w:p>
    <w:p w14:paraId="32F890BD">
      <w:pPr>
        <w:pStyle w:val="4"/>
        <w:spacing w:before="2"/>
        <w:rPr>
          <w:sz w:val="20"/>
        </w:rPr>
      </w:pPr>
    </w:p>
    <w:p w14:paraId="5DD0CFE8">
      <w:pPr>
        <w:pStyle w:val="9"/>
        <w:numPr>
          <w:ilvl w:val="0"/>
          <w:numId w:val="9"/>
        </w:numPr>
        <w:tabs>
          <w:tab w:val="left" w:pos="645"/>
        </w:tabs>
        <w:spacing w:line="278" w:lineRule="auto"/>
        <w:ind w:right="337"/>
        <w:jc w:val="both"/>
        <w:rPr>
          <w:sz w:val="21"/>
        </w:rPr>
      </w:pPr>
      <w:r>
        <w:rPr>
          <w:spacing w:val="-1"/>
          <w:w w:val="99"/>
          <w:sz w:val="21"/>
        </w:rPr>
        <w:t>每个参赛队的机器人需在</w:t>
      </w:r>
      <w:r>
        <w:rPr>
          <w:sz w:val="21"/>
        </w:rPr>
        <w:t xml:space="preserve"> </w:t>
      </w:r>
      <w:r>
        <w:rPr>
          <w:w w:val="99"/>
          <w:sz w:val="21"/>
        </w:rPr>
        <w:t>5</w:t>
      </w:r>
      <w:r>
        <w:rPr>
          <w:spacing w:val="1"/>
          <w:sz w:val="21"/>
        </w:rPr>
        <w:t xml:space="preserve"> </w:t>
      </w:r>
      <w:r>
        <w:rPr>
          <w:spacing w:val="-1"/>
          <w:w w:val="99"/>
          <w:sz w:val="21"/>
        </w:rPr>
        <w:t>分钟内完成比赛任务：先找到并熄灭蜡烛，然后控制救援机器人完成救援任务。在</w:t>
      </w:r>
      <w:r>
        <w:rPr>
          <w:sz w:val="21"/>
        </w:rPr>
        <w:t xml:space="preserve"> </w:t>
      </w:r>
      <w:r>
        <w:rPr>
          <w:w w:val="99"/>
          <w:sz w:val="21"/>
        </w:rPr>
        <w:t>5</w:t>
      </w:r>
      <w:r>
        <w:rPr>
          <w:spacing w:val="1"/>
          <w:sz w:val="21"/>
        </w:rPr>
        <w:t xml:space="preserve"> </w:t>
      </w:r>
      <w:r>
        <w:rPr>
          <w:spacing w:val="-1"/>
          <w:w w:val="99"/>
          <w:sz w:val="21"/>
        </w:rPr>
        <w:t>分钟之后仍未扑灭蜡烛火焰或者没有将物料运回出发点，</w:t>
      </w:r>
      <w:r>
        <w:rPr>
          <w:spacing w:val="1"/>
          <w:w w:val="99"/>
          <w:sz w:val="21"/>
        </w:rPr>
        <w:t>裁判将终止该参赛队伍的比赛，灭火成绩按照实际灭火得分和救援得分记录，时间按照</w:t>
      </w:r>
      <w:r>
        <w:rPr>
          <w:spacing w:val="1"/>
          <w:sz w:val="21"/>
        </w:rPr>
        <w:t xml:space="preserve"> </w:t>
      </w:r>
      <w:r>
        <w:rPr>
          <w:spacing w:val="1"/>
          <w:w w:val="99"/>
          <w:sz w:val="21"/>
        </w:rPr>
        <w:t>5</w:t>
      </w:r>
      <w:r>
        <w:rPr>
          <w:spacing w:val="1"/>
          <w:sz w:val="21"/>
        </w:rPr>
        <w:t xml:space="preserve"> </w:t>
      </w:r>
      <w:r>
        <w:rPr>
          <w:spacing w:val="-1"/>
          <w:w w:val="99"/>
          <w:sz w:val="21"/>
        </w:rPr>
        <w:t>分钟计算。</w:t>
      </w:r>
    </w:p>
    <w:p w14:paraId="11186B94">
      <w:pPr>
        <w:pStyle w:val="4"/>
        <w:spacing w:before="2"/>
        <w:rPr>
          <w:sz w:val="20"/>
        </w:rPr>
      </w:pPr>
    </w:p>
    <w:p w14:paraId="58F951FD">
      <w:pPr>
        <w:pStyle w:val="9"/>
        <w:numPr>
          <w:ilvl w:val="0"/>
          <w:numId w:val="9"/>
        </w:numPr>
        <w:tabs>
          <w:tab w:val="left" w:pos="645"/>
        </w:tabs>
        <w:spacing w:line="278" w:lineRule="auto"/>
        <w:ind w:right="136"/>
        <w:rPr>
          <w:sz w:val="21"/>
        </w:rPr>
      </w:pPr>
      <w:r>
        <w:rPr>
          <w:spacing w:val="-2"/>
          <w:sz w:val="21"/>
        </w:rPr>
        <w:t xml:space="preserve">如果参赛队在未满 </w:t>
      </w:r>
      <w:r>
        <w:rPr>
          <w:sz w:val="21"/>
        </w:rPr>
        <w:t>5</w:t>
      </w:r>
      <w:r>
        <w:rPr>
          <w:spacing w:val="-5"/>
          <w:sz w:val="21"/>
        </w:rPr>
        <w:t xml:space="preserve"> 分钟时间请求停止比赛，成绩按照实际已经完成的灭火得分记录，</w:t>
      </w:r>
      <w:r>
        <w:rPr>
          <w:spacing w:val="-2"/>
          <w:sz w:val="21"/>
        </w:rPr>
        <w:t>时间按照实际比赛时间计算。</w:t>
      </w:r>
    </w:p>
    <w:p w14:paraId="22721F4B">
      <w:pPr>
        <w:pStyle w:val="4"/>
        <w:rPr>
          <w:sz w:val="20"/>
        </w:rPr>
      </w:pPr>
    </w:p>
    <w:p w14:paraId="08238365">
      <w:pPr>
        <w:pStyle w:val="4"/>
        <w:spacing w:before="1"/>
        <w:rPr>
          <w:sz w:val="19"/>
        </w:rPr>
      </w:pPr>
    </w:p>
    <w:p w14:paraId="71AB7AE8">
      <w:pPr>
        <w:pStyle w:val="3"/>
      </w:pPr>
      <w:r>
        <w:rPr>
          <w:w w:val="95"/>
        </w:rPr>
        <w:t>四</w:t>
      </w:r>
      <w:r>
        <w:rPr>
          <w:rFonts w:ascii="Times New Roman" w:eastAsia="Times New Roman"/>
          <w:w w:val="95"/>
        </w:rPr>
        <w:t>.</w:t>
      </w:r>
      <w:r>
        <w:rPr>
          <w:rFonts w:ascii="Times New Roman" w:eastAsia="Times New Roman"/>
          <w:spacing w:val="56"/>
          <w:w w:val="150"/>
        </w:rPr>
        <w:t xml:space="preserve"> </w:t>
      </w:r>
      <w:r>
        <w:rPr>
          <w:spacing w:val="-2"/>
          <w:w w:val="95"/>
        </w:rPr>
        <w:t>违规行为与处罚方式</w:t>
      </w:r>
    </w:p>
    <w:p w14:paraId="200418CD">
      <w:pPr>
        <w:pStyle w:val="4"/>
        <w:spacing w:before="8"/>
        <w:rPr>
          <w:rFonts w:ascii="宋体"/>
          <w:b/>
          <w:sz w:val="41"/>
        </w:rPr>
      </w:pPr>
    </w:p>
    <w:p w14:paraId="3575FC71">
      <w:pPr>
        <w:pStyle w:val="4"/>
        <w:ind w:left="640"/>
      </w:pPr>
      <w:r>
        <w:rPr>
          <w:spacing w:val="-1"/>
          <w:w w:val="95"/>
        </w:rPr>
        <w:t>有以下行为，将被当作违规者处罚：</w:t>
      </w:r>
    </w:p>
    <w:p w14:paraId="7471C1B0">
      <w:pPr>
        <w:pStyle w:val="4"/>
        <w:spacing w:before="7"/>
        <w:rPr>
          <w:sz w:val="23"/>
        </w:rPr>
      </w:pPr>
    </w:p>
    <w:p w14:paraId="3E70D721">
      <w:pPr>
        <w:pStyle w:val="9"/>
        <w:numPr>
          <w:ilvl w:val="0"/>
          <w:numId w:val="10"/>
        </w:numPr>
        <w:tabs>
          <w:tab w:val="left" w:pos="645"/>
        </w:tabs>
        <w:spacing w:before="1" w:line="278" w:lineRule="auto"/>
        <w:ind w:right="340"/>
        <w:rPr>
          <w:sz w:val="21"/>
        </w:rPr>
      </w:pPr>
      <w:r>
        <w:rPr>
          <w:spacing w:val="1"/>
          <w:w w:val="99"/>
          <w:sz w:val="21"/>
        </w:rPr>
        <w:t>灭火机器人一旦启动必须在没有参赛选手的干预下自动控制，即：机器人必须是由程</w:t>
      </w:r>
      <w:r>
        <w:rPr>
          <w:spacing w:val="-1"/>
          <w:w w:val="99"/>
          <w:sz w:val="21"/>
        </w:rPr>
        <w:t>序控制，而非人工现场控制。人工遥控或者人为帮助的灭火机器人不能得分。</w:t>
      </w:r>
    </w:p>
    <w:p w14:paraId="4FD4D437">
      <w:pPr>
        <w:pStyle w:val="4"/>
        <w:spacing w:before="5"/>
        <w:rPr>
          <w:sz w:val="20"/>
        </w:rPr>
      </w:pPr>
    </w:p>
    <w:p w14:paraId="0C10811E">
      <w:pPr>
        <w:pStyle w:val="9"/>
        <w:numPr>
          <w:ilvl w:val="0"/>
          <w:numId w:val="10"/>
        </w:numPr>
        <w:tabs>
          <w:tab w:val="left" w:pos="645"/>
        </w:tabs>
        <w:spacing w:line="276" w:lineRule="auto"/>
        <w:ind w:right="340"/>
        <w:rPr>
          <w:sz w:val="21"/>
        </w:rPr>
      </w:pPr>
      <w:r>
        <w:rPr>
          <w:spacing w:val="-2"/>
          <w:w w:val="95"/>
          <w:sz w:val="21"/>
        </w:rPr>
        <w:t>灭火机器人和遥控机器人在运行过程中都不能碰撞或接触墙壁和蜡烛，每碰撞或接触</w:t>
      </w:r>
      <w:r>
        <w:rPr>
          <w:spacing w:val="80"/>
          <w:sz w:val="21"/>
        </w:rPr>
        <w:t xml:space="preserve">   </w:t>
      </w:r>
      <w:r>
        <w:rPr>
          <w:sz w:val="21"/>
        </w:rPr>
        <w:t>1次扣 1 分。</w:t>
      </w:r>
    </w:p>
    <w:p w14:paraId="76C06D7A">
      <w:pPr>
        <w:pStyle w:val="4"/>
        <w:spacing w:before="8"/>
        <w:rPr>
          <w:sz w:val="20"/>
        </w:rPr>
      </w:pPr>
    </w:p>
    <w:p w14:paraId="363B26F2">
      <w:pPr>
        <w:pStyle w:val="9"/>
        <w:numPr>
          <w:ilvl w:val="0"/>
          <w:numId w:val="10"/>
        </w:numPr>
        <w:tabs>
          <w:tab w:val="left" w:pos="645"/>
        </w:tabs>
        <w:spacing w:line="278" w:lineRule="auto"/>
        <w:ind w:right="340"/>
        <w:rPr>
          <w:sz w:val="21"/>
        </w:rPr>
      </w:pPr>
      <w:r>
        <w:rPr>
          <w:spacing w:val="2"/>
          <w:w w:val="99"/>
          <w:sz w:val="21"/>
        </w:rPr>
        <w:t>如果裁判认为机器人编制的程序是在故意冲撞竞赛场地和蜡烛</w:t>
      </w:r>
      <w:r>
        <w:rPr>
          <w:spacing w:val="4"/>
          <w:w w:val="99"/>
          <w:sz w:val="21"/>
        </w:rPr>
        <w:t>（</w:t>
      </w:r>
      <w:r>
        <w:rPr>
          <w:spacing w:val="3"/>
          <w:w w:val="99"/>
          <w:sz w:val="21"/>
        </w:rPr>
        <w:t>包括墙壁</w:t>
      </w:r>
      <w:r>
        <w:rPr>
          <w:spacing w:val="4"/>
          <w:w w:val="99"/>
          <w:sz w:val="21"/>
        </w:rPr>
        <w:t>）</w:t>
      </w:r>
      <w:r>
        <w:rPr>
          <w:spacing w:val="2"/>
          <w:w w:val="99"/>
          <w:sz w:val="21"/>
        </w:rPr>
        <w:t>，该机器</w:t>
      </w:r>
      <w:r>
        <w:rPr>
          <w:spacing w:val="-1"/>
          <w:w w:val="99"/>
          <w:sz w:val="21"/>
        </w:rPr>
        <w:t>人将被取消参赛资格，并没有成绩。</w:t>
      </w:r>
    </w:p>
    <w:p w14:paraId="707C679A">
      <w:pPr>
        <w:pStyle w:val="4"/>
        <w:spacing w:before="2"/>
        <w:rPr>
          <w:sz w:val="20"/>
        </w:rPr>
      </w:pPr>
    </w:p>
    <w:p w14:paraId="47BE0483">
      <w:pPr>
        <w:pStyle w:val="9"/>
        <w:numPr>
          <w:ilvl w:val="0"/>
          <w:numId w:val="10"/>
        </w:numPr>
        <w:tabs>
          <w:tab w:val="left" w:pos="645"/>
        </w:tabs>
        <w:spacing w:before="1" w:line="278" w:lineRule="auto"/>
        <w:ind w:right="339"/>
        <w:jc w:val="both"/>
        <w:rPr>
          <w:sz w:val="21"/>
        </w:rPr>
      </w:pPr>
      <w:r>
        <w:rPr>
          <w:spacing w:val="1"/>
          <w:w w:val="99"/>
          <w:sz w:val="21"/>
        </w:rPr>
        <w:t>机器人不能运用任何破坏性的或危险的方法来扑灭蜡烛，比如推倒蜡烛，发射性的固</w:t>
      </w:r>
      <w:r>
        <w:rPr>
          <w:spacing w:val="-1"/>
          <w:w w:val="99"/>
          <w:sz w:val="21"/>
        </w:rPr>
        <w:t>体动能武器，爆炸等手段。但是可以运用空气、</w:t>
      </w:r>
      <w:r>
        <w:rPr>
          <w:spacing w:val="1"/>
          <w:w w:val="99"/>
          <w:sz w:val="21"/>
        </w:rPr>
        <w:t>CO</w:t>
      </w:r>
      <w:r>
        <w:rPr>
          <w:w w:val="99"/>
          <w:sz w:val="21"/>
        </w:rPr>
        <w:t>2</w:t>
      </w:r>
      <w:r>
        <w:rPr>
          <w:spacing w:val="-1"/>
          <w:sz w:val="21"/>
        </w:rPr>
        <w:t xml:space="preserve"> </w:t>
      </w:r>
      <w:r>
        <w:rPr>
          <w:spacing w:val="-1"/>
          <w:w w:val="99"/>
          <w:sz w:val="21"/>
        </w:rPr>
        <w:t>等物质,或者使用机械方式。任何破坏性或者危险的方法扑灭的蜡烛不能得分。</w:t>
      </w:r>
    </w:p>
    <w:p w14:paraId="22BC0026">
      <w:pPr>
        <w:pStyle w:val="4"/>
        <w:spacing w:before="4"/>
        <w:rPr>
          <w:sz w:val="20"/>
        </w:rPr>
      </w:pPr>
    </w:p>
    <w:p w14:paraId="425FB574">
      <w:pPr>
        <w:pStyle w:val="9"/>
        <w:numPr>
          <w:ilvl w:val="0"/>
          <w:numId w:val="10"/>
        </w:numPr>
        <w:tabs>
          <w:tab w:val="left" w:pos="645"/>
        </w:tabs>
        <w:spacing w:before="1" w:line="276" w:lineRule="auto"/>
        <w:ind w:right="340"/>
        <w:rPr>
          <w:sz w:val="21"/>
        </w:rPr>
      </w:pPr>
      <w:r>
        <w:rPr>
          <w:spacing w:val="1"/>
          <w:w w:val="99"/>
          <w:sz w:val="21"/>
        </w:rPr>
        <w:t>机器人扑灭蜡烛的过程中所产生的杂物，例如：发酵粉等遗留物，需在每次竞赛之后</w:t>
      </w:r>
      <w:r>
        <w:rPr>
          <w:spacing w:val="-1"/>
          <w:w w:val="99"/>
          <w:sz w:val="21"/>
        </w:rPr>
        <w:t>的间歇时间由裁判进行清理。后面的参赛队伍有权提出这方面的要求。</w:t>
      </w:r>
    </w:p>
    <w:p w14:paraId="0B4A9368">
      <w:pPr>
        <w:spacing w:line="276" w:lineRule="auto"/>
        <w:rPr>
          <w:sz w:val="21"/>
        </w:rPr>
        <w:sectPr>
          <w:pgSz w:w="11910" w:h="16840"/>
          <w:pgMar w:top="1400" w:right="1460" w:bottom="1380" w:left="1580" w:header="0" w:footer="1200" w:gutter="0"/>
          <w:cols w:space="720" w:num="1"/>
        </w:sectPr>
      </w:pPr>
    </w:p>
    <w:p w14:paraId="7C581E1E">
      <w:pPr>
        <w:pStyle w:val="9"/>
        <w:numPr>
          <w:ilvl w:val="0"/>
          <w:numId w:val="10"/>
        </w:numPr>
        <w:tabs>
          <w:tab w:val="left" w:pos="645"/>
        </w:tabs>
        <w:spacing w:before="43" w:line="278" w:lineRule="auto"/>
        <w:ind w:right="339"/>
        <w:rPr>
          <w:sz w:val="21"/>
        </w:rPr>
      </w:pPr>
      <w:r>
        <w:rPr>
          <w:sz w:val="21"/>
        </w:rPr>
        <w:t>灭火机器人在开始灭火动作时，机器人必须有部分或全部到达距离火焰 30cm 的圈以</w:t>
      </w:r>
      <w:r>
        <w:rPr>
          <w:spacing w:val="-2"/>
          <w:sz w:val="21"/>
        </w:rPr>
        <w:t>内。机器人不能越过围栏进行灭火。违规者将不能得分。</w:t>
      </w:r>
    </w:p>
    <w:p w14:paraId="322F2310">
      <w:pPr>
        <w:pStyle w:val="4"/>
        <w:spacing w:before="5"/>
        <w:rPr>
          <w:sz w:val="20"/>
        </w:rPr>
      </w:pPr>
    </w:p>
    <w:p w14:paraId="68D5D3A2">
      <w:pPr>
        <w:pStyle w:val="9"/>
        <w:numPr>
          <w:ilvl w:val="0"/>
          <w:numId w:val="10"/>
        </w:numPr>
        <w:tabs>
          <w:tab w:val="left" w:pos="645"/>
        </w:tabs>
        <w:rPr>
          <w:sz w:val="21"/>
        </w:rPr>
      </w:pPr>
      <w:r>
        <w:rPr>
          <w:spacing w:val="-1"/>
          <w:w w:val="95"/>
          <w:sz w:val="21"/>
        </w:rPr>
        <w:t>蜡烛在燃烧时不允许被撞倒，否则，按未完成灭火任务处理，不能得分。</w:t>
      </w:r>
    </w:p>
    <w:p w14:paraId="219DB5EC">
      <w:pPr>
        <w:pStyle w:val="4"/>
        <w:spacing w:before="7"/>
        <w:rPr>
          <w:sz w:val="23"/>
        </w:rPr>
      </w:pPr>
    </w:p>
    <w:p w14:paraId="7274DC94">
      <w:pPr>
        <w:pStyle w:val="9"/>
        <w:numPr>
          <w:ilvl w:val="0"/>
          <w:numId w:val="10"/>
        </w:numPr>
        <w:tabs>
          <w:tab w:val="left" w:pos="645"/>
        </w:tabs>
        <w:spacing w:before="1"/>
        <w:rPr>
          <w:sz w:val="21"/>
        </w:rPr>
      </w:pPr>
      <w:r>
        <w:rPr>
          <w:spacing w:val="-1"/>
          <w:w w:val="95"/>
          <w:sz w:val="21"/>
        </w:rPr>
        <w:t>不同比赛队伍之间互相借用的机器人不能得分。</w:t>
      </w:r>
    </w:p>
    <w:p w14:paraId="49E2840A">
      <w:pPr>
        <w:pStyle w:val="4"/>
        <w:spacing w:before="7"/>
        <w:rPr>
          <w:sz w:val="23"/>
        </w:rPr>
      </w:pPr>
    </w:p>
    <w:p w14:paraId="30299AAF">
      <w:pPr>
        <w:pStyle w:val="9"/>
        <w:numPr>
          <w:ilvl w:val="0"/>
          <w:numId w:val="10"/>
        </w:numPr>
        <w:tabs>
          <w:tab w:val="left" w:pos="645"/>
        </w:tabs>
        <w:spacing w:line="278" w:lineRule="auto"/>
        <w:ind w:right="339"/>
        <w:rPr>
          <w:sz w:val="21"/>
        </w:rPr>
      </w:pPr>
      <w:r>
        <w:rPr>
          <w:sz w:val="21"/>
        </w:rPr>
        <w:t>2 台机器人在场地中发生碰撞 1 次扣 1 分；灭火完成后，两台机器人全部要回到出发区域后，经裁判确认后方可取走，否则扣 1 分。</w:t>
      </w:r>
    </w:p>
    <w:p w14:paraId="1F652009">
      <w:pPr>
        <w:pStyle w:val="4"/>
        <w:spacing w:before="5"/>
        <w:rPr>
          <w:sz w:val="20"/>
        </w:rPr>
      </w:pPr>
    </w:p>
    <w:p w14:paraId="7025F890">
      <w:pPr>
        <w:pStyle w:val="9"/>
        <w:numPr>
          <w:ilvl w:val="0"/>
          <w:numId w:val="10"/>
        </w:numPr>
        <w:tabs>
          <w:tab w:val="left" w:pos="645"/>
        </w:tabs>
        <w:spacing w:line="276" w:lineRule="auto"/>
        <w:ind w:right="340"/>
        <w:rPr>
          <w:sz w:val="21"/>
        </w:rPr>
      </w:pPr>
      <w:r>
        <w:rPr>
          <w:spacing w:val="1"/>
          <w:w w:val="99"/>
          <w:sz w:val="21"/>
        </w:rPr>
        <w:t>禁止参赛选手在模拟房间的墙面或地面放置任何标记、灯塔或反射物来帮助机器人导</w:t>
      </w:r>
      <w:r>
        <w:rPr>
          <w:spacing w:val="-1"/>
          <w:w w:val="99"/>
          <w:sz w:val="21"/>
        </w:rPr>
        <w:t>航。违反此项要求的机器人不能得分。</w:t>
      </w:r>
    </w:p>
    <w:p w14:paraId="17DFF059">
      <w:pPr>
        <w:pStyle w:val="4"/>
        <w:spacing w:before="8"/>
        <w:rPr>
          <w:sz w:val="20"/>
        </w:rPr>
      </w:pPr>
    </w:p>
    <w:p w14:paraId="2A24F921">
      <w:pPr>
        <w:pStyle w:val="9"/>
        <w:numPr>
          <w:ilvl w:val="0"/>
          <w:numId w:val="10"/>
        </w:numPr>
        <w:tabs>
          <w:tab w:val="left" w:pos="645"/>
        </w:tabs>
        <w:spacing w:line="276" w:lineRule="auto"/>
        <w:ind w:right="340"/>
        <w:rPr>
          <w:sz w:val="21"/>
        </w:rPr>
      </w:pPr>
      <w:r>
        <w:rPr>
          <w:spacing w:val="1"/>
          <w:w w:val="99"/>
          <w:sz w:val="21"/>
        </w:rPr>
        <w:t>竞赛场地周围灯光可能是具有红外线、可见光和紫外线的光源，如果机器人使用光传</w:t>
      </w:r>
      <w:r>
        <w:rPr>
          <w:spacing w:val="-1"/>
          <w:w w:val="99"/>
          <w:sz w:val="21"/>
        </w:rPr>
        <w:t>感器找蜡烛或探测墙壁，设计者应采取措施避免这些光源对它的影响。</w:t>
      </w:r>
    </w:p>
    <w:p w14:paraId="65F91D67">
      <w:pPr>
        <w:pStyle w:val="4"/>
        <w:spacing w:before="8"/>
        <w:rPr>
          <w:sz w:val="20"/>
        </w:rPr>
      </w:pPr>
    </w:p>
    <w:p w14:paraId="02E511C2">
      <w:pPr>
        <w:pStyle w:val="9"/>
        <w:numPr>
          <w:ilvl w:val="0"/>
          <w:numId w:val="10"/>
        </w:numPr>
        <w:tabs>
          <w:tab w:val="left" w:pos="645"/>
        </w:tabs>
        <w:spacing w:line="278" w:lineRule="auto"/>
        <w:ind w:right="340"/>
        <w:rPr>
          <w:sz w:val="21"/>
        </w:rPr>
      </w:pPr>
      <w:r>
        <w:rPr>
          <w:spacing w:val="1"/>
          <w:w w:val="99"/>
          <w:sz w:val="21"/>
        </w:rPr>
        <w:t>如果现场裁判认为机器人的行为对人员或设备有危险或可能有危险，可以随时终止竞</w:t>
      </w:r>
      <w:r>
        <w:rPr>
          <w:spacing w:val="-1"/>
          <w:w w:val="99"/>
          <w:sz w:val="21"/>
        </w:rPr>
        <w:t>赛。参赛机器人不能使用任何易燃易爆物质。</w:t>
      </w:r>
    </w:p>
    <w:p w14:paraId="1CC78125">
      <w:pPr>
        <w:pStyle w:val="4"/>
        <w:rPr>
          <w:sz w:val="20"/>
        </w:rPr>
      </w:pPr>
    </w:p>
    <w:p w14:paraId="265C175C">
      <w:pPr>
        <w:pStyle w:val="4"/>
        <w:spacing w:before="1"/>
        <w:rPr>
          <w:sz w:val="19"/>
        </w:rPr>
      </w:pPr>
    </w:p>
    <w:p w14:paraId="390EEE4A">
      <w:pPr>
        <w:pStyle w:val="3"/>
      </w:pPr>
      <w:r>
        <w:rPr>
          <w:w w:val="95"/>
        </w:rPr>
        <w:t>五</w:t>
      </w:r>
      <w:r>
        <w:rPr>
          <w:rFonts w:ascii="Times New Roman" w:eastAsia="Times New Roman"/>
          <w:w w:val="95"/>
        </w:rPr>
        <w:t>.</w:t>
      </w:r>
      <w:r>
        <w:rPr>
          <w:rFonts w:ascii="Times New Roman" w:eastAsia="Times New Roman"/>
          <w:spacing w:val="42"/>
          <w:w w:val="150"/>
        </w:rPr>
        <w:t xml:space="preserve"> </w:t>
      </w:r>
      <w:r>
        <w:rPr>
          <w:w w:val="95"/>
        </w:rPr>
        <w:t>比赛中的事故处</w:t>
      </w:r>
      <w:r>
        <w:rPr>
          <w:spacing w:val="-10"/>
          <w:w w:val="95"/>
        </w:rPr>
        <w:t>理</w:t>
      </w:r>
    </w:p>
    <w:p w14:paraId="47C16609">
      <w:pPr>
        <w:pStyle w:val="4"/>
        <w:spacing w:before="8"/>
        <w:rPr>
          <w:rFonts w:ascii="宋体"/>
          <w:b/>
          <w:sz w:val="41"/>
        </w:rPr>
      </w:pPr>
    </w:p>
    <w:p w14:paraId="41A8DA14">
      <w:pPr>
        <w:pStyle w:val="9"/>
        <w:numPr>
          <w:ilvl w:val="0"/>
          <w:numId w:val="11"/>
        </w:numPr>
        <w:tabs>
          <w:tab w:val="left" w:pos="645"/>
        </w:tabs>
        <w:spacing w:line="278" w:lineRule="auto"/>
        <w:ind w:right="340"/>
        <w:rPr>
          <w:sz w:val="21"/>
        </w:rPr>
      </w:pPr>
      <w:r>
        <w:rPr>
          <w:spacing w:val="1"/>
          <w:w w:val="99"/>
          <w:sz w:val="21"/>
        </w:rPr>
        <w:t>要求停止比赛：当参赛者的机器人发生意外使得比赛无法继续，参赛者可以要求停止</w:t>
      </w:r>
      <w:r>
        <w:rPr>
          <w:w w:val="99"/>
          <w:sz w:val="21"/>
        </w:rPr>
        <w:t>比赛</w:t>
      </w:r>
      <w:r>
        <w:rPr>
          <w:rFonts w:hint="eastAsia"/>
          <w:w w:val="99"/>
          <w:sz w:val="21"/>
        </w:rPr>
        <w:t>，并失去一次机会，两次机会用尽，比赛结束</w:t>
      </w:r>
      <w:r>
        <w:rPr>
          <w:w w:val="99"/>
          <w:sz w:val="21"/>
        </w:rPr>
        <w:t>。</w:t>
      </w:r>
    </w:p>
    <w:p w14:paraId="6A3BBFD9">
      <w:pPr>
        <w:pStyle w:val="4"/>
        <w:spacing w:before="3"/>
        <w:rPr>
          <w:sz w:val="20"/>
        </w:rPr>
      </w:pPr>
    </w:p>
    <w:p w14:paraId="4DC75CD6">
      <w:pPr>
        <w:pStyle w:val="9"/>
        <w:numPr>
          <w:ilvl w:val="0"/>
          <w:numId w:val="11"/>
        </w:numPr>
        <w:tabs>
          <w:tab w:val="left" w:pos="645"/>
        </w:tabs>
        <w:spacing w:line="278" w:lineRule="auto"/>
        <w:ind w:right="340"/>
        <w:rPr>
          <w:sz w:val="21"/>
        </w:rPr>
      </w:pPr>
      <w:r>
        <w:rPr>
          <w:spacing w:val="1"/>
          <w:w w:val="99"/>
          <w:sz w:val="21"/>
        </w:rPr>
        <w:t>不能继续比赛：如果因为机器人发生意外导致比赛无法继续下去，那么该参赛者将会</w:t>
      </w:r>
      <w:r>
        <w:rPr>
          <w:spacing w:val="-1"/>
          <w:w w:val="99"/>
          <w:sz w:val="21"/>
        </w:rPr>
        <w:t>结束比赛。</w:t>
      </w:r>
    </w:p>
    <w:p w14:paraId="6C51A30D">
      <w:pPr>
        <w:pStyle w:val="4"/>
        <w:spacing w:before="5"/>
        <w:rPr>
          <w:sz w:val="20"/>
        </w:rPr>
      </w:pPr>
    </w:p>
    <w:p w14:paraId="14193E82">
      <w:pPr>
        <w:pStyle w:val="9"/>
        <w:numPr>
          <w:ilvl w:val="0"/>
          <w:numId w:val="11"/>
        </w:numPr>
        <w:tabs>
          <w:tab w:val="left" w:pos="645"/>
        </w:tabs>
        <w:spacing w:line="276" w:lineRule="auto"/>
        <w:ind w:right="340"/>
        <w:rPr>
          <w:sz w:val="21"/>
        </w:rPr>
      </w:pPr>
      <w:r>
        <w:rPr>
          <w:spacing w:val="1"/>
          <w:w w:val="99"/>
          <w:sz w:val="21"/>
        </w:rPr>
        <w:t>意外事故处理时间：在受伤或发生意外的情况下，比赛是否继续将由裁判和委员会成</w:t>
      </w:r>
      <w:r>
        <w:rPr>
          <w:spacing w:val="-1"/>
          <w:w w:val="99"/>
          <w:sz w:val="21"/>
        </w:rPr>
        <w:t>员决定。决定时间不超过</w:t>
      </w:r>
      <w:r>
        <w:rPr>
          <w:spacing w:val="-2"/>
          <w:w w:val="99"/>
          <w:sz w:val="21"/>
        </w:rPr>
        <w:t>5</w:t>
      </w:r>
      <w:r>
        <w:rPr>
          <w:w w:val="99"/>
          <w:sz w:val="21"/>
        </w:rPr>
        <w:t>分钟。</w:t>
      </w:r>
    </w:p>
    <w:p w14:paraId="3929CCB0">
      <w:pPr>
        <w:pStyle w:val="4"/>
        <w:rPr>
          <w:sz w:val="20"/>
        </w:rPr>
      </w:pPr>
    </w:p>
    <w:p w14:paraId="4B67CCBF">
      <w:pPr>
        <w:pStyle w:val="4"/>
        <w:spacing w:before="6"/>
        <w:rPr>
          <w:sz w:val="19"/>
        </w:rPr>
      </w:pPr>
    </w:p>
    <w:p w14:paraId="267068E2">
      <w:pPr>
        <w:pStyle w:val="3"/>
      </w:pPr>
      <w:r>
        <w:rPr>
          <w:w w:val="95"/>
        </w:rPr>
        <w:t>六</w:t>
      </w:r>
      <w:r>
        <w:rPr>
          <w:rFonts w:ascii="Times New Roman" w:eastAsia="Times New Roman"/>
          <w:w w:val="95"/>
        </w:rPr>
        <w:t>.</w:t>
      </w:r>
      <w:r>
        <w:rPr>
          <w:rFonts w:ascii="Times New Roman" w:eastAsia="Times New Roman"/>
          <w:spacing w:val="27"/>
        </w:rPr>
        <w:t xml:space="preserve"> </w:t>
      </w:r>
      <w:r>
        <w:rPr>
          <w:w w:val="95"/>
        </w:rPr>
        <w:t>声明异</w:t>
      </w:r>
      <w:r>
        <w:rPr>
          <w:spacing w:val="-10"/>
          <w:w w:val="95"/>
        </w:rPr>
        <w:t>议</w:t>
      </w:r>
    </w:p>
    <w:p w14:paraId="62CCC169">
      <w:pPr>
        <w:pStyle w:val="4"/>
        <w:spacing w:before="8"/>
        <w:rPr>
          <w:rFonts w:ascii="宋体"/>
          <w:b/>
          <w:sz w:val="41"/>
        </w:rPr>
      </w:pPr>
    </w:p>
    <w:p w14:paraId="628780B5">
      <w:pPr>
        <w:pStyle w:val="9"/>
        <w:numPr>
          <w:ilvl w:val="0"/>
          <w:numId w:val="12"/>
        </w:numPr>
        <w:tabs>
          <w:tab w:val="left" w:pos="645"/>
        </w:tabs>
        <w:rPr>
          <w:sz w:val="21"/>
        </w:rPr>
      </w:pPr>
      <w:r>
        <w:rPr>
          <w:spacing w:val="-1"/>
          <w:w w:val="95"/>
          <w:sz w:val="21"/>
        </w:rPr>
        <w:t>比赛中，不能对裁判的判决有异议。</w:t>
      </w:r>
    </w:p>
    <w:p w14:paraId="44AEC8B6">
      <w:pPr>
        <w:pStyle w:val="4"/>
        <w:spacing w:before="8"/>
        <w:rPr>
          <w:sz w:val="23"/>
        </w:rPr>
      </w:pPr>
    </w:p>
    <w:p w14:paraId="569DA6D2">
      <w:pPr>
        <w:pStyle w:val="9"/>
        <w:numPr>
          <w:ilvl w:val="0"/>
          <w:numId w:val="12"/>
        </w:numPr>
        <w:tabs>
          <w:tab w:val="left" w:pos="645"/>
        </w:tabs>
        <w:spacing w:line="278" w:lineRule="auto"/>
        <w:ind w:right="340"/>
        <w:rPr>
          <w:sz w:val="21"/>
        </w:rPr>
      </w:pPr>
      <w:r>
        <w:rPr>
          <w:spacing w:val="1"/>
          <w:w w:val="99"/>
          <w:sz w:val="21"/>
        </w:rPr>
        <w:t>在比赛结束之后，如果对判罚有任何疑问，可以向仲裁委员会提出异议并提交视频证</w:t>
      </w:r>
      <w:r>
        <w:rPr>
          <w:spacing w:val="-1"/>
          <w:w w:val="99"/>
          <w:sz w:val="21"/>
        </w:rPr>
        <w:t>据。</w:t>
      </w:r>
    </w:p>
    <w:sectPr>
      <w:pgSz w:w="11910" w:h="16840"/>
      <w:pgMar w:top="1400" w:right="1460" w:bottom="1380" w:left="1580" w:header="0" w:footer="120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5A13E">
    <w:pPr>
      <w:pStyle w:val="4"/>
      <w:spacing w:line="14" w:lineRule="auto"/>
      <w:rPr>
        <w:sz w:val="20"/>
      </w:rPr>
    </w:pPr>
    <w:r>
      <w:pict>
        <v:shape id="docshape1" o:spid="_x0000_s1025" o:spt="202" type="#_x0000_t202" style="position:absolute;left:0pt;margin-left:87pt;margin-top:770.9pt;height:12pt;width:11.5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14:paraId="1A1DE1D8">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Pr>
                    <w:rFonts w:ascii="Times New Roman"/>
                    <w:sz w:val="18"/>
                  </w:rPr>
                  <w:t>1</w:t>
                </w:r>
                <w:r>
                  <w:rPr>
                    <w:rFonts w:ascii="Times New Roman"/>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403AB6"/>
    <w:multiLevelType w:val="multilevel"/>
    <w:tmpl w:val="00403AB6"/>
    <w:lvl w:ilvl="0" w:tentative="0">
      <w:start w:val="1"/>
      <w:numFmt w:val="decimal"/>
      <w:lvlText w:val="(%1)"/>
      <w:lvlJc w:val="left"/>
      <w:pPr>
        <w:ind w:left="644" w:hanging="425"/>
        <w:jc w:val="left"/>
      </w:pPr>
      <w:rPr>
        <w:rFonts w:hint="default" w:ascii="宋体" w:hAnsi="宋体" w:eastAsia="宋体" w:cs="宋体"/>
        <w:b w:val="0"/>
        <w:bCs w:val="0"/>
        <w:i w:val="0"/>
        <w:iCs w:val="0"/>
        <w:spacing w:val="0"/>
        <w:w w:val="99"/>
        <w:sz w:val="20"/>
        <w:szCs w:val="20"/>
        <w:lang w:val="en-US" w:eastAsia="zh-CN" w:bidi="ar-SA"/>
      </w:rPr>
    </w:lvl>
    <w:lvl w:ilvl="1" w:tentative="0">
      <w:start w:val="0"/>
      <w:numFmt w:val="bullet"/>
      <w:lvlText w:val="•"/>
      <w:lvlJc w:val="left"/>
      <w:pPr>
        <w:ind w:left="1462" w:hanging="425"/>
      </w:pPr>
      <w:rPr>
        <w:rFonts w:hint="default"/>
        <w:lang w:val="en-US" w:eastAsia="zh-CN" w:bidi="ar-SA"/>
      </w:rPr>
    </w:lvl>
    <w:lvl w:ilvl="2" w:tentative="0">
      <w:start w:val="0"/>
      <w:numFmt w:val="bullet"/>
      <w:lvlText w:val="•"/>
      <w:lvlJc w:val="left"/>
      <w:pPr>
        <w:ind w:left="2285" w:hanging="425"/>
      </w:pPr>
      <w:rPr>
        <w:rFonts w:hint="default"/>
        <w:lang w:val="en-US" w:eastAsia="zh-CN" w:bidi="ar-SA"/>
      </w:rPr>
    </w:lvl>
    <w:lvl w:ilvl="3" w:tentative="0">
      <w:start w:val="0"/>
      <w:numFmt w:val="bullet"/>
      <w:lvlText w:val="•"/>
      <w:lvlJc w:val="left"/>
      <w:pPr>
        <w:ind w:left="3107" w:hanging="425"/>
      </w:pPr>
      <w:rPr>
        <w:rFonts w:hint="default"/>
        <w:lang w:val="en-US" w:eastAsia="zh-CN" w:bidi="ar-SA"/>
      </w:rPr>
    </w:lvl>
    <w:lvl w:ilvl="4" w:tentative="0">
      <w:start w:val="0"/>
      <w:numFmt w:val="bullet"/>
      <w:lvlText w:val="•"/>
      <w:lvlJc w:val="left"/>
      <w:pPr>
        <w:ind w:left="3930" w:hanging="425"/>
      </w:pPr>
      <w:rPr>
        <w:rFonts w:hint="default"/>
        <w:lang w:val="en-US" w:eastAsia="zh-CN" w:bidi="ar-SA"/>
      </w:rPr>
    </w:lvl>
    <w:lvl w:ilvl="5" w:tentative="0">
      <w:start w:val="0"/>
      <w:numFmt w:val="bullet"/>
      <w:lvlText w:val="•"/>
      <w:lvlJc w:val="left"/>
      <w:pPr>
        <w:ind w:left="4753" w:hanging="425"/>
      </w:pPr>
      <w:rPr>
        <w:rFonts w:hint="default"/>
        <w:lang w:val="en-US" w:eastAsia="zh-CN" w:bidi="ar-SA"/>
      </w:rPr>
    </w:lvl>
    <w:lvl w:ilvl="6" w:tentative="0">
      <w:start w:val="0"/>
      <w:numFmt w:val="bullet"/>
      <w:lvlText w:val="•"/>
      <w:lvlJc w:val="left"/>
      <w:pPr>
        <w:ind w:left="5575" w:hanging="425"/>
      </w:pPr>
      <w:rPr>
        <w:rFonts w:hint="default"/>
        <w:lang w:val="en-US" w:eastAsia="zh-CN" w:bidi="ar-SA"/>
      </w:rPr>
    </w:lvl>
    <w:lvl w:ilvl="7" w:tentative="0">
      <w:start w:val="0"/>
      <w:numFmt w:val="bullet"/>
      <w:lvlText w:val="•"/>
      <w:lvlJc w:val="left"/>
      <w:pPr>
        <w:ind w:left="6398" w:hanging="425"/>
      </w:pPr>
      <w:rPr>
        <w:rFonts w:hint="default"/>
        <w:lang w:val="en-US" w:eastAsia="zh-CN" w:bidi="ar-SA"/>
      </w:rPr>
    </w:lvl>
    <w:lvl w:ilvl="8" w:tentative="0">
      <w:start w:val="0"/>
      <w:numFmt w:val="bullet"/>
      <w:lvlText w:val="•"/>
      <w:lvlJc w:val="left"/>
      <w:pPr>
        <w:ind w:left="7220" w:hanging="425"/>
      </w:pPr>
      <w:rPr>
        <w:rFonts w:hint="default"/>
        <w:lang w:val="en-US" w:eastAsia="zh-CN" w:bidi="ar-SA"/>
      </w:rPr>
    </w:lvl>
  </w:abstractNum>
  <w:abstractNum w:abstractNumId="1">
    <w:nsid w:val="16875FA6"/>
    <w:multiLevelType w:val="multilevel"/>
    <w:tmpl w:val="16875FA6"/>
    <w:lvl w:ilvl="0" w:tentative="0">
      <w:start w:val="1"/>
      <w:numFmt w:val="decimal"/>
      <w:lvlText w:val="%1"/>
      <w:lvlJc w:val="left"/>
      <w:pPr>
        <w:ind w:left="407" w:hanging="300"/>
        <w:jc w:val="left"/>
      </w:pPr>
      <w:rPr>
        <w:rFonts w:hint="default" w:ascii="宋体" w:hAnsi="宋体" w:eastAsia="宋体" w:cs="宋体"/>
        <w:b w:val="0"/>
        <w:bCs w:val="0"/>
        <w:i w:val="0"/>
        <w:iCs w:val="0"/>
        <w:w w:val="99"/>
        <w:sz w:val="20"/>
        <w:szCs w:val="20"/>
        <w:lang w:val="en-US" w:eastAsia="zh-CN" w:bidi="ar-SA"/>
      </w:rPr>
    </w:lvl>
    <w:lvl w:ilvl="1" w:tentative="0">
      <w:start w:val="0"/>
      <w:numFmt w:val="bullet"/>
      <w:lvlText w:val="•"/>
      <w:lvlJc w:val="left"/>
      <w:pPr>
        <w:ind w:left="1133" w:hanging="300"/>
      </w:pPr>
      <w:rPr>
        <w:rFonts w:hint="default"/>
        <w:lang w:val="en-US" w:eastAsia="zh-CN" w:bidi="ar-SA"/>
      </w:rPr>
    </w:lvl>
    <w:lvl w:ilvl="2" w:tentative="0">
      <w:start w:val="0"/>
      <w:numFmt w:val="bullet"/>
      <w:lvlText w:val="•"/>
      <w:lvlJc w:val="left"/>
      <w:pPr>
        <w:ind w:left="1866" w:hanging="300"/>
      </w:pPr>
      <w:rPr>
        <w:rFonts w:hint="default"/>
        <w:lang w:val="en-US" w:eastAsia="zh-CN" w:bidi="ar-SA"/>
      </w:rPr>
    </w:lvl>
    <w:lvl w:ilvl="3" w:tentative="0">
      <w:start w:val="0"/>
      <w:numFmt w:val="bullet"/>
      <w:lvlText w:val="•"/>
      <w:lvlJc w:val="left"/>
      <w:pPr>
        <w:ind w:left="2599" w:hanging="300"/>
      </w:pPr>
      <w:rPr>
        <w:rFonts w:hint="default"/>
        <w:lang w:val="en-US" w:eastAsia="zh-CN" w:bidi="ar-SA"/>
      </w:rPr>
    </w:lvl>
    <w:lvl w:ilvl="4" w:tentative="0">
      <w:start w:val="0"/>
      <w:numFmt w:val="bullet"/>
      <w:lvlText w:val="•"/>
      <w:lvlJc w:val="left"/>
      <w:pPr>
        <w:ind w:left="3332" w:hanging="300"/>
      </w:pPr>
      <w:rPr>
        <w:rFonts w:hint="default"/>
        <w:lang w:val="en-US" w:eastAsia="zh-CN" w:bidi="ar-SA"/>
      </w:rPr>
    </w:lvl>
    <w:lvl w:ilvl="5" w:tentative="0">
      <w:start w:val="0"/>
      <w:numFmt w:val="bullet"/>
      <w:lvlText w:val="•"/>
      <w:lvlJc w:val="left"/>
      <w:pPr>
        <w:ind w:left="4065" w:hanging="300"/>
      </w:pPr>
      <w:rPr>
        <w:rFonts w:hint="default"/>
        <w:lang w:val="en-US" w:eastAsia="zh-CN" w:bidi="ar-SA"/>
      </w:rPr>
    </w:lvl>
    <w:lvl w:ilvl="6" w:tentative="0">
      <w:start w:val="0"/>
      <w:numFmt w:val="bullet"/>
      <w:lvlText w:val="•"/>
      <w:lvlJc w:val="left"/>
      <w:pPr>
        <w:ind w:left="4798" w:hanging="300"/>
      </w:pPr>
      <w:rPr>
        <w:rFonts w:hint="default"/>
        <w:lang w:val="en-US" w:eastAsia="zh-CN" w:bidi="ar-SA"/>
      </w:rPr>
    </w:lvl>
    <w:lvl w:ilvl="7" w:tentative="0">
      <w:start w:val="0"/>
      <w:numFmt w:val="bullet"/>
      <w:lvlText w:val="•"/>
      <w:lvlJc w:val="left"/>
      <w:pPr>
        <w:ind w:left="5531" w:hanging="300"/>
      </w:pPr>
      <w:rPr>
        <w:rFonts w:hint="default"/>
        <w:lang w:val="en-US" w:eastAsia="zh-CN" w:bidi="ar-SA"/>
      </w:rPr>
    </w:lvl>
    <w:lvl w:ilvl="8" w:tentative="0">
      <w:start w:val="0"/>
      <w:numFmt w:val="bullet"/>
      <w:lvlText w:val="•"/>
      <w:lvlJc w:val="left"/>
      <w:pPr>
        <w:ind w:left="6264" w:hanging="300"/>
      </w:pPr>
      <w:rPr>
        <w:rFonts w:hint="default"/>
        <w:lang w:val="en-US" w:eastAsia="zh-CN" w:bidi="ar-SA"/>
      </w:rPr>
    </w:lvl>
  </w:abstractNum>
  <w:abstractNum w:abstractNumId="2">
    <w:nsid w:val="19550A91"/>
    <w:multiLevelType w:val="multilevel"/>
    <w:tmpl w:val="19550A91"/>
    <w:lvl w:ilvl="0" w:tentative="0">
      <w:start w:val="2"/>
      <w:numFmt w:val="decimal"/>
      <w:lvlText w:val="%1"/>
      <w:lvlJc w:val="left"/>
      <w:pPr>
        <w:ind w:left="640" w:hanging="420"/>
        <w:jc w:val="left"/>
      </w:pPr>
      <w:rPr>
        <w:rFonts w:hint="default"/>
        <w:lang w:val="en-US" w:eastAsia="zh-CN" w:bidi="ar-SA"/>
      </w:rPr>
    </w:lvl>
    <w:lvl w:ilvl="1" w:tentative="0">
      <w:start w:val="1"/>
      <w:numFmt w:val="decimal"/>
      <w:lvlText w:val="%1.%2"/>
      <w:lvlJc w:val="left"/>
      <w:pPr>
        <w:ind w:left="640" w:hanging="420"/>
        <w:jc w:val="left"/>
      </w:pPr>
      <w:rPr>
        <w:rFonts w:hint="default" w:ascii="仿宋" w:hAnsi="仿宋" w:eastAsia="仿宋" w:cs="仿宋"/>
        <w:b w:val="0"/>
        <w:bCs w:val="0"/>
        <w:i w:val="0"/>
        <w:iCs w:val="0"/>
        <w:spacing w:val="0"/>
        <w:w w:val="99"/>
        <w:sz w:val="21"/>
        <w:szCs w:val="21"/>
        <w:lang w:val="en-US" w:eastAsia="zh-CN" w:bidi="ar-SA"/>
      </w:rPr>
    </w:lvl>
    <w:lvl w:ilvl="2" w:tentative="0">
      <w:start w:val="0"/>
      <w:numFmt w:val="bullet"/>
      <w:lvlText w:val="•"/>
      <w:lvlJc w:val="left"/>
      <w:pPr>
        <w:ind w:left="2285" w:hanging="420"/>
      </w:pPr>
      <w:rPr>
        <w:rFonts w:hint="default"/>
        <w:lang w:val="en-US" w:eastAsia="zh-CN" w:bidi="ar-SA"/>
      </w:rPr>
    </w:lvl>
    <w:lvl w:ilvl="3" w:tentative="0">
      <w:start w:val="0"/>
      <w:numFmt w:val="bullet"/>
      <w:lvlText w:val="•"/>
      <w:lvlJc w:val="left"/>
      <w:pPr>
        <w:ind w:left="3107" w:hanging="420"/>
      </w:pPr>
      <w:rPr>
        <w:rFonts w:hint="default"/>
        <w:lang w:val="en-US" w:eastAsia="zh-CN" w:bidi="ar-SA"/>
      </w:rPr>
    </w:lvl>
    <w:lvl w:ilvl="4" w:tentative="0">
      <w:start w:val="0"/>
      <w:numFmt w:val="bullet"/>
      <w:lvlText w:val="•"/>
      <w:lvlJc w:val="left"/>
      <w:pPr>
        <w:ind w:left="3930" w:hanging="420"/>
      </w:pPr>
      <w:rPr>
        <w:rFonts w:hint="default"/>
        <w:lang w:val="en-US" w:eastAsia="zh-CN" w:bidi="ar-SA"/>
      </w:rPr>
    </w:lvl>
    <w:lvl w:ilvl="5" w:tentative="0">
      <w:start w:val="0"/>
      <w:numFmt w:val="bullet"/>
      <w:lvlText w:val="•"/>
      <w:lvlJc w:val="left"/>
      <w:pPr>
        <w:ind w:left="4753" w:hanging="420"/>
      </w:pPr>
      <w:rPr>
        <w:rFonts w:hint="default"/>
        <w:lang w:val="en-US" w:eastAsia="zh-CN" w:bidi="ar-SA"/>
      </w:rPr>
    </w:lvl>
    <w:lvl w:ilvl="6" w:tentative="0">
      <w:start w:val="0"/>
      <w:numFmt w:val="bullet"/>
      <w:lvlText w:val="•"/>
      <w:lvlJc w:val="left"/>
      <w:pPr>
        <w:ind w:left="5575" w:hanging="420"/>
      </w:pPr>
      <w:rPr>
        <w:rFonts w:hint="default"/>
        <w:lang w:val="en-US" w:eastAsia="zh-CN" w:bidi="ar-SA"/>
      </w:rPr>
    </w:lvl>
    <w:lvl w:ilvl="7" w:tentative="0">
      <w:start w:val="0"/>
      <w:numFmt w:val="bullet"/>
      <w:lvlText w:val="•"/>
      <w:lvlJc w:val="left"/>
      <w:pPr>
        <w:ind w:left="6398" w:hanging="420"/>
      </w:pPr>
      <w:rPr>
        <w:rFonts w:hint="default"/>
        <w:lang w:val="en-US" w:eastAsia="zh-CN" w:bidi="ar-SA"/>
      </w:rPr>
    </w:lvl>
    <w:lvl w:ilvl="8" w:tentative="0">
      <w:start w:val="0"/>
      <w:numFmt w:val="bullet"/>
      <w:lvlText w:val="•"/>
      <w:lvlJc w:val="left"/>
      <w:pPr>
        <w:ind w:left="7220" w:hanging="420"/>
      </w:pPr>
      <w:rPr>
        <w:rFonts w:hint="default"/>
        <w:lang w:val="en-US" w:eastAsia="zh-CN" w:bidi="ar-SA"/>
      </w:rPr>
    </w:lvl>
  </w:abstractNum>
  <w:abstractNum w:abstractNumId="3">
    <w:nsid w:val="1A00302E"/>
    <w:multiLevelType w:val="multilevel"/>
    <w:tmpl w:val="1A00302E"/>
    <w:lvl w:ilvl="0" w:tentative="0">
      <w:start w:val="3"/>
      <w:numFmt w:val="decimal"/>
      <w:lvlText w:val="%1"/>
      <w:lvlJc w:val="left"/>
      <w:pPr>
        <w:ind w:left="640" w:hanging="420"/>
        <w:jc w:val="left"/>
      </w:pPr>
      <w:rPr>
        <w:rFonts w:hint="default"/>
        <w:lang w:val="en-US" w:eastAsia="zh-CN" w:bidi="ar-SA"/>
      </w:rPr>
    </w:lvl>
    <w:lvl w:ilvl="1" w:tentative="0">
      <w:start w:val="1"/>
      <w:numFmt w:val="decimal"/>
      <w:lvlText w:val="%1.%2"/>
      <w:lvlJc w:val="left"/>
      <w:pPr>
        <w:ind w:left="640" w:hanging="420"/>
        <w:jc w:val="left"/>
      </w:pPr>
      <w:rPr>
        <w:rFonts w:hint="default" w:ascii="仿宋" w:hAnsi="仿宋" w:eastAsia="仿宋" w:cs="仿宋"/>
        <w:b w:val="0"/>
        <w:bCs w:val="0"/>
        <w:i w:val="0"/>
        <w:iCs w:val="0"/>
        <w:spacing w:val="0"/>
        <w:w w:val="99"/>
        <w:sz w:val="21"/>
        <w:szCs w:val="21"/>
        <w:lang w:val="en-US" w:eastAsia="zh-CN" w:bidi="ar-SA"/>
      </w:rPr>
    </w:lvl>
    <w:lvl w:ilvl="2" w:tentative="0">
      <w:start w:val="0"/>
      <w:numFmt w:val="bullet"/>
      <w:lvlText w:val="•"/>
      <w:lvlJc w:val="left"/>
      <w:pPr>
        <w:ind w:left="2285" w:hanging="420"/>
      </w:pPr>
      <w:rPr>
        <w:rFonts w:hint="default"/>
        <w:lang w:val="en-US" w:eastAsia="zh-CN" w:bidi="ar-SA"/>
      </w:rPr>
    </w:lvl>
    <w:lvl w:ilvl="3" w:tentative="0">
      <w:start w:val="0"/>
      <w:numFmt w:val="bullet"/>
      <w:lvlText w:val="•"/>
      <w:lvlJc w:val="left"/>
      <w:pPr>
        <w:ind w:left="3107" w:hanging="420"/>
      </w:pPr>
      <w:rPr>
        <w:rFonts w:hint="default"/>
        <w:lang w:val="en-US" w:eastAsia="zh-CN" w:bidi="ar-SA"/>
      </w:rPr>
    </w:lvl>
    <w:lvl w:ilvl="4" w:tentative="0">
      <w:start w:val="0"/>
      <w:numFmt w:val="bullet"/>
      <w:lvlText w:val="•"/>
      <w:lvlJc w:val="left"/>
      <w:pPr>
        <w:ind w:left="3930" w:hanging="420"/>
      </w:pPr>
      <w:rPr>
        <w:rFonts w:hint="default"/>
        <w:lang w:val="en-US" w:eastAsia="zh-CN" w:bidi="ar-SA"/>
      </w:rPr>
    </w:lvl>
    <w:lvl w:ilvl="5" w:tentative="0">
      <w:start w:val="0"/>
      <w:numFmt w:val="bullet"/>
      <w:lvlText w:val="•"/>
      <w:lvlJc w:val="left"/>
      <w:pPr>
        <w:ind w:left="4753" w:hanging="420"/>
      </w:pPr>
      <w:rPr>
        <w:rFonts w:hint="default"/>
        <w:lang w:val="en-US" w:eastAsia="zh-CN" w:bidi="ar-SA"/>
      </w:rPr>
    </w:lvl>
    <w:lvl w:ilvl="6" w:tentative="0">
      <w:start w:val="0"/>
      <w:numFmt w:val="bullet"/>
      <w:lvlText w:val="•"/>
      <w:lvlJc w:val="left"/>
      <w:pPr>
        <w:ind w:left="5575" w:hanging="420"/>
      </w:pPr>
      <w:rPr>
        <w:rFonts w:hint="default"/>
        <w:lang w:val="en-US" w:eastAsia="zh-CN" w:bidi="ar-SA"/>
      </w:rPr>
    </w:lvl>
    <w:lvl w:ilvl="7" w:tentative="0">
      <w:start w:val="0"/>
      <w:numFmt w:val="bullet"/>
      <w:lvlText w:val="•"/>
      <w:lvlJc w:val="left"/>
      <w:pPr>
        <w:ind w:left="6398" w:hanging="420"/>
      </w:pPr>
      <w:rPr>
        <w:rFonts w:hint="default"/>
        <w:lang w:val="en-US" w:eastAsia="zh-CN" w:bidi="ar-SA"/>
      </w:rPr>
    </w:lvl>
    <w:lvl w:ilvl="8" w:tentative="0">
      <w:start w:val="0"/>
      <w:numFmt w:val="bullet"/>
      <w:lvlText w:val="•"/>
      <w:lvlJc w:val="left"/>
      <w:pPr>
        <w:ind w:left="7220" w:hanging="420"/>
      </w:pPr>
      <w:rPr>
        <w:rFonts w:hint="default"/>
        <w:lang w:val="en-US" w:eastAsia="zh-CN" w:bidi="ar-SA"/>
      </w:rPr>
    </w:lvl>
  </w:abstractNum>
  <w:abstractNum w:abstractNumId="4">
    <w:nsid w:val="30EC0B1A"/>
    <w:multiLevelType w:val="multilevel"/>
    <w:tmpl w:val="30EC0B1A"/>
    <w:lvl w:ilvl="0" w:tentative="0">
      <w:start w:val="1"/>
      <w:numFmt w:val="decimal"/>
      <w:lvlText w:val="%1"/>
      <w:lvlJc w:val="left"/>
      <w:pPr>
        <w:ind w:left="786" w:hanging="567"/>
        <w:jc w:val="left"/>
      </w:pPr>
      <w:rPr>
        <w:rFonts w:hint="default"/>
        <w:lang w:val="en-US" w:eastAsia="zh-CN" w:bidi="ar-SA"/>
      </w:rPr>
    </w:lvl>
    <w:lvl w:ilvl="1" w:tentative="0">
      <w:start w:val="1"/>
      <w:numFmt w:val="decimal"/>
      <w:lvlText w:val="%1.%2."/>
      <w:lvlJc w:val="left"/>
      <w:pPr>
        <w:ind w:left="786" w:hanging="567"/>
        <w:jc w:val="left"/>
      </w:pPr>
      <w:rPr>
        <w:rFonts w:hint="default" w:ascii="宋体" w:hAnsi="宋体" w:eastAsia="宋体" w:cs="宋体"/>
        <w:b w:val="0"/>
        <w:bCs w:val="0"/>
        <w:i w:val="0"/>
        <w:iCs w:val="0"/>
        <w:spacing w:val="-2"/>
        <w:w w:val="99"/>
        <w:sz w:val="20"/>
        <w:szCs w:val="20"/>
        <w:lang w:val="en-US" w:eastAsia="zh-CN" w:bidi="ar-SA"/>
      </w:rPr>
    </w:lvl>
    <w:lvl w:ilvl="2" w:tentative="0">
      <w:start w:val="0"/>
      <w:numFmt w:val="bullet"/>
      <w:lvlText w:val="•"/>
      <w:lvlJc w:val="left"/>
      <w:pPr>
        <w:ind w:left="2397" w:hanging="567"/>
      </w:pPr>
      <w:rPr>
        <w:rFonts w:hint="default"/>
        <w:lang w:val="en-US" w:eastAsia="zh-CN" w:bidi="ar-SA"/>
      </w:rPr>
    </w:lvl>
    <w:lvl w:ilvl="3" w:tentative="0">
      <w:start w:val="0"/>
      <w:numFmt w:val="bullet"/>
      <w:lvlText w:val="•"/>
      <w:lvlJc w:val="left"/>
      <w:pPr>
        <w:ind w:left="3205" w:hanging="567"/>
      </w:pPr>
      <w:rPr>
        <w:rFonts w:hint="default"/>
        <w:lang w:val="en-US" w:eastAsia="zh-CN" w:bidi="ar-SA"/>
      </w:rPr>
    </w:lvl>
    <w:lvl w:ilvl="4" w:tentative="0">
      <w:start w:val="0"/>
      <w:numFmt w:val="bullet"/>
      <w:lvlText w:val="•"/>
      <w:lvlJc w:val="left"/>
      <w:pPr>
        <w:ind w:left="4014" w:hanging="567"/>
      </w:pPr>
      <w:rPr>
        <w:rFonts w:hint="default"/>
        <w:lang w:val="en-US" w:eastAsia="zh-CN" w:bidi="ar-SA"/>
      </w:rPr>
    </w:lvl>
    <w:lvl w:ilvl="5" w:tentative="0">
      <w:start w:val="0"/>
      <w:numFmt w:val="bullet"/>
      <w:lvlText w:val="•"/>
      <w:lvlJc w:val="left"/>
      <w:pPr>
        <w:ind w:left="4823" w:hanging="567"/>
      </w:pPr>
      <w:rPr>
        <w:rFonts w:hint="default"/>
        <w:lang w:val="en-US" w:eastAsia="zh-CN" w:bidi="ar-SA"/>
      </w:rPr>
    </w:lvl>
    <w:lvl w:ilvl="6" w:tentative="0">
      <w:start w:val="0"/>
      <w:numFmt w:val="bullet"/>
      <w:lvlText w:val="•"/>
      <w:lvlJc w:val="left"/>
      <w:pPr>
        <w:ind w:left="5631" w:hanging="567"/>
      </w:pPr>
      <w:rPr>
        <w:rFonts w:hint="default"/>
        <w:lang w:val="en-US" w:eastAsia="zh-CN" w:bidi="ar-SA"/>
      </w:rPr>
    </w:lvl>
    <w:lvl w:ilvl="7" w:tentative="0">
      <w:start w:val="0"/>
      <w:numFmt w:val="bullet"/>
      <w:lvlText w:val="•"/>
      <w:lvlJc w:val="left"/>
      <w:pPr>
        <w:ind w:left="6440" w:hanging="567"/>
      </w:pPr>
      <w:rPr>
        <w:rFonts w:hint="default"/>
        <w:lang w:val="en-US" w:eastAsia="zh-CN" w:bidi="ar-SA"/>
      </w:rPr>
    </w:lvl>
    <w:lvl w:ilvl="8" w:tentative="0">
      <w:start w:val="0"/>
      <w:numFmt w:val="bullet"/>
      <w:lvlText w:val="•"/>
      <w:lvlJc w:val="left"/>
      <w:pPr>
        <w:ind w:left="7248" w:hanging="567"/>
      </w:pPr>
      <w:rPr>
        <w:rFonts w:hint="default"/>
        <w:lang w:val="en-US" w:eastAsia="zh-CN" w:bidi="ar-SA"/>
      </w:rPr>
    </w:lvl>
  </w:abstractNum>
  <w:abstractNum w:abstractNumId="5">
    <w:nsid w:val="4B7A5CF7"/>
    <w:multiLevelType w:val="multilevel"/>
    <w:tmpl w:val="4B7A5CF7"/>
    <w:lvl w:ilvl="0" w:tentative="0">
      <w:start w:val="1"/>
      <w:numFmt w:val="decimal"/>
      <w:lvlText w:val="(%1)"/>
      <w:lvlJc w:val="left"/>
      <w:pPr>
        <w:ind w:left="644" w:hanging="425"/>
        <w:jc w:val="left"/>
      </w:pPr>
      <w:rPr>
        <w:rFonts w:hint="default" w:ascii="宋体" w:hAnsi="宋体" w:eastAsia="宋体" w:cs="宋体"/>
        <w:b w:val="0"/>
        <w:bCs w:val="0"/>
        <w:i w:val="0"/>
        <w:iCs w:val="0"/>
        <w:spacing w:val="0"/>
        <w:w w:val="99"/>
        <w:sz w:val="20"/>
        <w:szCs w:val="20"/>
        <w:lang w:val="en-US" w:eastAsia="zh-CN" w:bidi="ar-SA"/>
      </w:rPr>
    </w:lvl>
    <w:lvl w:ilvl="1" w:tentative="0">
      <w:start w:val="0"/>
      <w:numFmt w:val="bullet"/>
      <w:lvlText w:val="•"/>
      <w:lvlJc w:val="left"/>
      <w:pPr>
        <w:ind w:left="1462" w:hanging="425"/>
      </w:pPr>
      <w:rPr>
        <w:rFonts w:hint="default"/>
        <w:lang w:val="en-US" w:eastAsia="zh-CN" w:bidi="ar-SA"/>
      </w:rPr>
    </w:lvl>
    <w:lvl w:ilvl="2" w:tentative="0">
      <w:start w:val="0"/>
      <w:numFmt w:val="bullet"/>
      <w:lvlText w:val="•"/>
      <w:lvlJc w:val="left"/>
      <w:pPr>
        <w:ind w:left="2285" w:hanging="425"/>
      </w:pPr>
      <w:rPr>
        <w:rFonts w:hint="default"/>
        <w:lang w:val="en-US" w:eastAsia="zh-CN" w:bidi="ar-SA"/>
      </w:rPr>
    </w:lvl>
    <w:lvl w:ilvl="3" w:tentative="0">
      <w:start w:val="0"/>
      <w:numFmt w:val="bullet"/>
      <w:lvlText w:val="•"/>
      <w:lvlJc w:val="left"/>
      <w:pPr>
        <w:ind w:left="3107" w:hanging="425"/>
      </w:pPr>
      <w:rPr>
        <w:rFonts w:hint="default"/>
        <w:lang w:val="en-US" w:eastAsia="zh-CN" w:bidi="ar-SA"/>
      </w:rPr>
    </w:lvl>
    <w:lvl w:ilvl="4" w:tentative="0">
      <w:start w:val="0"/>
      <w:numFmt w:val="bullet"/>
      <w:lvlText w:val="•"/>
      <w:lvlJc w:val="left"/>
      <w:pPr>
        <w:ind w:left="3930" w:hanging="425"/>
      </w:pPr>
      <w:rPr>
        <w:rFonts w:hint="default"/>
        <w:lang w:val="en-US" w:eastAsia="zh-CN" w:bidi="ar-SA"/>
      </w:rPr>
    </w:lvl>
    <w:lvl w:ilvl="5" w:tentative="0">
      <w:start w:val="0"/>
      <w:numFmt w:val="bullet"/>
      <w:lvlText w:val="•"/>
      <w:lvlJc w:val="left"/>
      <w:pPr>
        <w:ind w:left="4753" w:hanging="425"/>
      </w:pPr>
      <w:rPr>
        <w:rFonts w:hint="default"/>
        <w:lang w:val="en-US" w:eastAsia="zh-CN" w:bidi="ar-SA"/>
      </w:rPr>
    </w:lvl>
    <w:lvl w:ilvl="6" w:tentative="0">
      <w:start w:val="0"/>
      <w:numFmt w:val="bullet"/>
      <w:lvlText w:val="•"/>
      <w:lvlJc w:val="left"/>
      <w:pPr>
        <w:ind w:left="5575" w:hanging="425"/>
      </w:pPr>
      <w:rPr>
        <w:rFonts w:hint="default"/>
        <w:lang w:val="en-US" w:eastAsia="zh-CN" w:bidi="ar-SA"/>
      </w:rPr>
    </w:lvl>
    <w:lvl w:ilvl="7" w:tentative="0">
      <w:start w:val="0"/>
      <w:numFmt w:val="bullet"/>
      <w:lvlText w:val="•"/>
      <w:lvlJc w:val="left"/>
      <w:pPr>
        <w:ind w:left="6398" w:hanging="425"/>
      </w:pPr>
      <w:rPr>
        <w:rFonts w:hint="default"/>
        <w:lang w:val="en-US" w:eastAsia="zh-CN" w:bidi="ar-SA"/>
      </w:rPr>
    </w:lvl>
    <w:lvl w:ilvl="8" w:tentative="0">
      <w:start w:val="0"/>
      <w:numFmt w:val="bullet"/>
      <w:lvlText w:val="•"/>
      <w:lvlJc w:val="left"/>
      <w:pPr>
        <w:ind w:left="7220" w:hanging="425"/>
      </w:pPr>
      <w:rPr>
        <w:rFonts w:hint="default"/>
        <w:lang w:val="en-US" w:eastAsia="zh-CN" w:bidi="ar-SA"/>
      </w:rPr>
    </w:lvl>
  </w:abstractNum>
  <w:abstractNum w:abstractNumId="6">
    <w:nsid w:val="545C166B"/>
    <w:multiLevelType w:val="multilevel"/>
    <w:tmpl w:val="545C166B"/>
    <w:lvl w:ilvl="0" w:tentative="0">
      <w:start w:val="1"/>
      <w:numFmt w:val="decimal"/>
      <w:lvlText w:val="(%1)"/>
      <w:lvlJc w:val="left"/>
      <w:pPr>
        <w:ind w:left="644" w:hanging="425"/>
        <w:jc w:val="left"/>
      </w:pPr>
      <w:rPr>
        <w:rFonts w:hint="default" w:ascii="宋体" w:hAnsi="宋体" w:eastAsia="宋体" w:cs="宋体"/>
        <w:b w:val="0"/>
        <w:bCs w:val="0"/>
        <w:i w:val="0"/>
        <w:iCs w:val="0"/>
        <w:spacing w:val="0"/>
        <w:w w:val="99"/>
        <w:sz w:val="20"/>
        <w:szCs w:val="20"/>
        <w:lang w:val="en-US" w:eastAsia="zh-CN" w:bidi="ar-SA"/>
      </w:rPr>
    </w:lvl>
    <w:lvl w:ilvl="1" w:tentative="0">
      <w:start w:val="0"/>
      <w:numFmt w:val="bullet"/>
      <w:lvlText w:val="•"/>
      <w:lvlJc w:val="left"/>
      <w:pPr>
        <w:ind w:left="1462" w:hanging="425"/>
      </w:pPr>
      <w:rPr>
        <w:rFonts w:hint="default"/>
        <w:lang w:val="en-US" w:eastAsia="zh-CN" w:bidi="ar-SA"/>
      </w:rPr>
    </w:lvl>
    <w:lvl w:ilvl="2" w:tentative="0">
      <w:start w:val="0"/>
      <w:numFmt w:val="bullet"/>
      <w:lvlText w:val="•"/>
      <w:lvlJc w:val="left"/>
      <w:pPr>
        <w:ind w:left="2285" w:hanging="425"/>
      </w:pPr>
      <w:rPr>
        <w:rFonts w:hint="default"/>
        <w:lang w:val="en-US" w:eastAsia="zh-CN" w:bidi="ar-SA"/>
      </w:rPr>
    </w:lvl>
    <w:lvl w:ilvl="3" w:tentative="0">
      <w:start w:val="0"/>
      <w:numFmt w:val="bullet"/>
      <w:lvlText w:val="•"/>
      <w:lvlJc w:val="left"/>
      <w:pPr>
        <w:ind w:left="3107" w:hanging="425"/>
      </w:pPr>
      <w:rPr>
        <w:rFonts w:hint="default"/>
        <w:lang w:val="en-US" w:eastAsia="zh-CN" w:bidi="ar-SA"/>
      </w:rPr>
    </w:lvl>
    <w:lvl w:ilvl="4" w:tentative="0">
      <w:start w:val="0"/>
      <w:numFmt w:val="bullet"/>
      <w:lvlText w:val="•"/>
      <w:lvlJc w:val="left"/>
      <w:pPr>
        <w:ind w:left="3930" w:hanging="425"/>
      </w:pPr>
      <w:rPr>
        <w:rFonts w:hint="default"/>
        <w:lang w:val="en-US" w:eastAsia="zh-CN" w:bidi="ar-SA"/>
      </w:rPr>
    </w:lvl>
    <w:lvl w:ilvl="5" w:tentative="0">
      <w:start w:val="0"/>
      <w:numFmt w:val="bullet"/>
      <w:lvlText w:val="•"/>
      <w:lvlJc w:val="left"/>
      <w:pPr>
        <w:ind w:left="4753" w:hanging="425"/>
      </w:pPr>
      <w:rPr>
        <w:rFonts w:hint="default"/>
        <w:lang w:val="en-US" w:eastAsia="zh-CN" w:bidi="ar-SA"/>
      </w:rPr>
    </w:lvl>
    <w:lvl w:ilvl="6" w:tentative="0">
      <w:start w:val="0"/>
      <w:numFmt w:val="bullet"/>
      <w:lvlText w:val="•"/>
      <w:lvlJc w:val="left"/>
      <w:pPr>
        <w:ind w:left="5575" w:hanging="425"/>
      </w:pPr>
      <w:rPr>
        <w:rFonts w:hint="default"/>
        <w:lang w:val="en-US" w:eastAsia="zh-CN" w:bidi="ar-SA"/>
      </w:rPr>
    </w:lvl>
    <w:lvl w:ilvl="7" w:tentative="0">
      <w:start w:val="0"/>
      <w:numFmt w:val="bullet"/>
      <w:lvlText w:val="•"/>
      <w:lvlJc w:val="left"/>
      <w:pPr>
        <w:ind w:left="6398" w:hanging="425"/>
      </w:pPr>
      <w:rPr>
        <w:rFonts w:hint="default"/>
        <w:lang w:val="en-US" w:eastAsia="zh-CN" w:bidi="ar-SA"/>
      </w:rPr>
    </w:lvl>
    <w:lvl w:ilvl="8" w:tentative="0">
      <w:start w:val="0"/>
      <w:numFmt w:val="bullet"/>
      <w:lvlText w:val="•"/>
      <w:lvlJc w:val="left"/>
      <w:pPr>
        <w:ind w:left="7220" w:hanging="425"/>
      </w:pPr>
      <w:rPr>
        <w:rFonts w:hint="default"/>
        <w:lang w:val="en-US" w:eastAsia="zh-CN" w:bidi="ar-SA"/>
      </w:rPr>
    </w:lvl>
  </w:abstractNum>
  <w:abstractNum w:abstractNumId="7">
    <w:nsid w:val="65EE3159"/>
    <w:multiLevelType w:val="multilevel"/>
    <w:tmpl w:val="65EE3159"/>
    <w:lvl w:ilvl="0" w:tentative="0">
      <w:start w:val="1"/>
      <w:numFmt w:val="decimal"/>
      <w:lvlText w:val="(%1)"/>
      <w:lvlJc w:val="left"/>
      <w:pPr>
        <w:ind w:left="644" w:hanging="425"/>
        <w:jc w:val="left"/>
      </w:pPr>
      <w:rPr>
        <w:rFonts w:hint="default" w:ascii="宋体" w:hAnsi="宋体" w:eastAsia="宋体" w:cs="宋体"/>
        <w:b w:val="0"/>
        <w:bCs w:val="0"/>
        <w:i w:val="0"/>
        <w:iCs w:val="0"/>
        <w:spacing w:val="0"/>
        <w:w w:val="99"/>
        <w:sz w:val="20"/>
        <w:szCs w:val="20"/>
        <w:lang w:val="en-US" w:eastAsia="zh-CN" w:bidi="ar-SA"/>
      </w:rPr>
    </w:lvl>
    <w:lvl w:ilvl="1" w:tentative="0">
      <w:start w:val="0"/>
      <w:numFmt w:val="bullet"/>
      <w:lvlText w:val="•"/>
      <w:lvlJc w:val="left"/>
      <w:pPr>
        <w:ind w:left="1462" w:hanging="425"/>
      </w:pPr>
      <w:rPr>
        <w:rFonts w:hint="default"/>
        <w:lang w:val="en-US" w:eastAsia="zh-CN" w:bidi="ar-SA"/>
      </w:rPr>
    </w:lvl>
    <w:lvl w:ilvl="2" w:tentative="0">
      <w:start w:val="0"/>
      <w:numFmt w:val="bullet"/>
      <w:lvlText w:val="•"/>
      <w:lvlJc w:val="left"/>
      <w:pPr>
        <w:ind w:left="2285" w:hanging="425"/>
      </w:pPr>
      <w:rPr>
        <w:rFonts w:hint="default"/>
        <w:lang w:val="en-US" w:eastAsia="zh-CN" w:bidi="ar-SA"/>
      </w:rPr>
    </w:lvl>
    <w:lvl w:ilvl="3" w:tentative="0">
      <w:start w:val="0"/>
      <w:numFmt w:val="bullet"/>
      <w:lvlText w:val="•"/>
      <w:lvlJc w:val="left"/>
      <w:pPr>
        <w:ind w:left="3107" w:hanging="425"/>
      </w:pPr>
      <w:rPr>
        <w:rFonts w:hint="default"/>
        <w:lang w:val="en-US" w:eastAsia="zh-CN" w:bidi="ar-SA"/>
      </w:rPr>
    </w:lvl>
    <w:lvl w:ilvl="4" w:tentative="0">
      <w:start w:val="0"/>
      <w:numFmt w:val="bullet"/>
      <w:lvlText w:val="•"/>
      <w:lvlJc w:val="left"/>
      <w:pPr>
        <w:ind w:left="3930" w:hanging="425"/>
      </w:pPr>
      <w:rPr>
        <w:rFonts w:hint="default"/>
        <w:lang w:val="en-US" w:eastAsia="zh-CN" w:bidi="ar-SA"/>
      </w:rPr>
    </w:lvl>
    <w:lvl w:ilvl="5" w:tentative="0">
      <w:start w:val="0"/>
      <w:numFmt w:val="bullet"/>
      <w:lvlText w:val="•"/>
      <w:lvlJc w:val="left"/>
      <w:pPr>
        <w:ind w:left="4753" w:hanging="425"/>
      </w:pPr>
      <w:rPr>
        <w:rFonts w:hint="default"/>
        <w:lang w:val="en-US" w:eastAsia="zh-CN" w:bidi="ar-SA"/>
      </w:rPr>
    </w:lvl>
    <w:lvl w:ilvl="6" w:tentative="0">
      <w:start w:val="0"/>
      <w:numFmt w:val="bullet"/>
      <w:lvlText w:val="•"/>
      <w:lvlJc w:val="left"/>
      <w:pPr>
        <w:ind w:left="5575" w:hanging="425"/>
      </w:pPr>
      <w:rPr>
        <w:rFonts w:hint="default"/>
        <w:lang w:val="en-US" w:eastAsia="zh-CN" w:bidi="ar-SA"/>
      </w:rPr>
    </w:lvl>
    <w:lvl w:ilvl="7" w:tentative="0">
      <w:start w:val="0"/>
      <w:numFmt w:val="bullet"/>
      <w:lvlText w:val="•"/>
      <w:lvlJc w:val="left"/>
      <w:pPr>
        <w:ind w:left="6398" w:hanging="425"/>
      </w:pPr>
      <w:rPr>
        <w:rFonts w:hint="default"/>
        <w:lang w:val="en-US" w:eastAsia="zh-CN" w:bidi="ar-SA"/>
      </w:rPr>
    </w:lvl>
    <w:lvl w:ilvl="8" w:tentative="0">
      <w:start w:val="0"/>
      <w:numFmt w:val="bullet"/>
      <w:lvlText w:val="•"/>
      <w:lvlJc w:val="left"/>
      <w:pPr>
        <w:ind w:left="7220" w:hanging="425"/>
      </w:pPr>
      <w:rPr>
        <w:rFonts w:hint="default"/>
        <w:lang w:val="en-US" w:eastAsia="zh-CN" w:bidi="ar-SA"/>
      </w:rPr>
    </w:lvl>
  </w:abstractNum>
  <w:abstractNum w:abstractNumId="8">
    <w:nsid w:val="66495309"/>
    <w:multiLevelType w:val="multilevel"/>
    <w:tmpl w:val="66495309"/>
    <w:lvl w:ilvl="0" w:tentative="0">
      <w:start w:val="1"/>
      <w:numFmt w:val="decimal"/>
      <w:lvlText w:val="(%1)"/>
      <w:lvlJc w:val="left"/>
      <w:pPr>
        <w:ind w:left="644" w:hanging="425"/>
        <w:jc w:val="left"/>
      </w:pPr>
      <w:rPr>
        <w:rFonts w:hint="default" w:ascii="宋体" w:hAnsi="宋体" w:eastAsia="宋体" w:cs="宋体"/>
        <w:b w:val="0"/>
        <w:bCs w:val="0"/>
        <w:i w:val="0"/>
        <w:iCs w:val="0"/>
        <w:spacing w:val="0"/>
        <w:w w:val="99"/>
        <w:sz w:val="20"/>
        <w:szCs w:val="20"/>
        <w:lang w:val="en-US" w:eastAsia="zh-CN" w:bidi="ar-SA"/>
      </w:rPr>
    </w:lvl>
    <w:lvl w:ilvl="1" w:tentative="0">
      <w:start w:val="0"/>
      <w:numFmt w:val="bullet"/>
      <w:lvlText w:val="•"/>
      <w:lvlJc w:val="left"/>
      <w:pPr>
        <w:ind w:left="1462" w:hanging="425"/>
      </w:pPr>
      <w:rPr>
        <w:rFonts w:hint="default"/>
        <w:lang w:val="en-US" w:eastAsia="zh-CN" w:bidi="ar-SA"/>
      </w:rPr>
    </w:lvl>
    <w:lvl w:ilvl="2" w:tentative="0">
      <w:start w:val="0"/>
      <w:numFmt w:val="bullet"/>
      <w:lvlText w:val="•"/>
      <w:lvlJc w:val="left"/>
      <w:pPr>
        <w:ind w:left="2285" w:hanging="425"/>
      </w:pPr>
      <w:rPr>
        <w:rFonts w:hint="default"/>
        <w:lang w:val="en-US" w:eastAsia="zh-CN" w:bidi="ar-SA"/>
      </w:rPr>
    </w:lvl>
    <w:lvl w:ilvl="3" w:tentative="0">
      <w:start w:val="0"/>
      <w:numFmt w:val="bullet"/>
      <w:lvlText w:val="•"/>
      <w:lvlJc w:val="left"/>
      <w:pPr>
        <w:ind w:left="3107" w:hanging="425"/>
      </w:pPr>
      <w:rPr>
        <w:rFonts w:hint="default"/>
        <w:lang w:val="en-US" w:eastAsia="zh-CN" w:bidi="ar-SA"/>
      </w:rPr>
    </w:lvl>
    <w:lvl w:ilvl="4" w:tentative="0">
      <w:start w:val="0"/>
      <w:numFmt w:val="bullet"/>
      <w:lvlText w:val="•"/>
      <w:lvlJc w:val="left"/>
      <w:pPr>
        <w:ind w:left="3930" w:hanging="425"/>
      </w:pPr>
      <w:rPr>
        <w:rFonts w:hint="default"/>
        <w:lang w:val="en-US" w:eastAsia="zh-CN" w:bidi="ar-SA"/>
      </w:rPr>
    </w:lvl>
    <w:lvl w:ilvl="5" w:tentative="0">
      <w:start w:val="0"/>
      <w:numFmt w:val="bullet"/>
      <w:lvlText w:val="•"/>
      <w:lvlJc w:val="left"/>
      <w:pPr>
        <w:ind w:left="4753" w:hanging="425"/>
      </w:pPr>
      <w:rPr>
        <w:rFonts w:hint="default"/>
        <w:lang w:val="en-US" w:eastAsia="zh-CN" w:bidi="ar-SA"/>
      </w:rPr>
    </w:lvl>
    <w:lvl w:ilvl="6" w:tentative="0">
      <w:start w:val="0"/>
      <w:numFmt w:val="bullet"/>
      <w:lvlText w:val="•"/>
      <w:lvlJc w:val="left"/>
      <w:pPr>
        <w:ind w:left="5575" w:hanging="425"/>
      </w:pPr>
      <w:rPr>
        <w:rFonts w:hint="default"/>
        <w:lang w:val="en-US" w:eastAsia="zh-CN" w:bidi="ar-SA"/>
      </w:rPr>
    </w:lvl>
    <w:lvl w:ilvl="7" w:tentative="0">
      <w:start w:val="0"/>
      <w:numFmt w:val="bullet"/>
      <w:lvlText w:val="•"/>
      <w:lvlJc w:val="left"/>
      <w:pPr>
        <w:ind w:left="6398" w:hanging="425"/>
      </w:pPr>
      <w:rPr>
        <w:rFonts w:hint="default"/>
        <w:lang w:val="en-US" w:eastAsia="zh-CN" w:bidi="ar-SA"/>
      </w:rPr>
    </w:lvl>
    <w:lvl w:ilvl="8" w:tentative="0">
      <w:start w:val="0"/>
      <w:numFmt w:val="bullet"/>
      <w:lvlText w:val="•"/>
      <w:lvlJc w:val="left"/>
      <w:pPr>
        <w:ind w:left="7220" w:hanging="425"/>
      </w:pPr>
      <w:rPr>
        <w:rFonts w:hint="default"/>
        <w:lang w:val="en-US" w:eastAsia="zh-CN" w:bidi="ar-SA"/>
      </w:rPr>
    </w:lvl>
  </w:abstractNum>
  <w:abstractNum w:abstractNumId="9">
    <w:nsid w:val="69F764FB"/>
    <w:multiLevelType w:val="multilevel"/>
    <w:tmpl w:val="69F764FB"/>
    <w:lvl w:ilvl="0" w:tentative="0">
      <w:start w:val="1"/>
      <w:numFmt w:val="decimal"/>
      <w:lvlText w:val="(%1)"/>
      <w:lvlJc w:val="left"/>
      <w:pPr>
        <w:ind w:left="644" w:hanging="425"/>
        <w:jc w:val="left"/>
      </w:pPr>
      <w:rPr>
        <w:rFonts w:hint="default" w:ascii="宋体" w:hAnsi="宋体" w:eastAsia="宋体" w:cs="宋体"/>
        <w:b w:val="0"/>
        <w:bCs w:val="0"/>
        <w:i w:val="0"/>
        <w:iCs w:val="0"/>
        <w:spacing w:val="0"/>
        <w:w w:val="99"/>
        <w:sz w:val="20"/>
        <w:szCs w:val="20"/>
        <w:lang w:val="en-US" w:eastAsia="zh-CN" w:bidi="ar-SA"/>
      </w:rPr>
    </w:lvl>
    <w:lvl w:ilvl="1" w:tentative="0">
      <w:start w:val="0"/>
      <w:numFmt w:val="bullet"/>
      <w:lvlText w:val="•"/>
      <w:lvlJc w:val="left"/>
      <w:pPr>
        <w:ind w:left="1462" w:hanging="425"/>
      </w:pPr>
      <w:rPr>
        <w:rFonts w:hint="default"/>
        <w:lang w:val="en-US" w:eastAsia="zh-CN" w:bidi="ar-SA"/>
      </w:rPr>
    </w:lvl>
    <w:lvl w:ilvl="2" w:tentative="0">
      <w:start w:val="0"/>
      <w:numFmt w:val="bullet"/>
      <w:lvlText w:val="•"/>
      <w:lvlJc w:val="left"/>
      <w:pPr>
        <w:ind w:left="2285" w:hanging="425"/>
      </w:pPr>
      <w:rPr>
        <w:rFonts w:hint="default"/>
        <w:lang w:val="en-US" w:eastAsia="zh-CN" w:bidi="ar-SA"/>
      </w:rPr>
    </w:lvl>
    <w:lvl w:ilvl="3" w:tentative="0">
      <w:start w:val="0"/>
      <w:numFmt w:val="bullet"/>
      <w:lvlText w:val="•"/>
      <w:lvlJc w:val="left"/>
      <w:pPr>
        <w:ind w:left="3107" w:hanging="425"/>
      </w:pPr>
      <w:rPr>
        <w:rFonts w:hint="default"/>
        <w:lang w:val="en-US" w:eastAsia="zh-CN" w:bidi="ar-SA"/>
      </w:rPr>
    </w:lvl>
    <w:lvl w:ilvl="4" w:tentative="0">
      <w:start w:val="0"/>
      <w:numFmt w:val="bullet"/>
      <w:lvlText w:val="•"/>
      <w:lvlJc w:val="left"/>
      <w:pPr>
        <w:ind w:left="3930" w:hanging="425"/>
      </w:pPr>
      <w:rPr>
        <w:rFonts w:hint="default"/>
        <w:lang w:val="en-US" w:eastAsia="zh-CN" w:bidi="ar-SA"/>
      </w:rPr>
    </w:lvl>
    <w:lvl w:ilvl="5" w:tentative="0">
      <w:start w:val="0"/>
      <w:numFmt w:val="bullet"/>
      <w:lvlText w:val="•"/>
      <w:lvlJc w:val="left"/>
      <w:pPr>
        <w:ind w:left="4753" w:hanging="425"/>
      </w:pPr>
      <w:rPr>
        <w:rFonts w:hint="default"/>
        <w:lang w:val="en-US" w:eastAsia="zh-CN" w:bidi="ar-SA"/>
      </w:rPr>
    </w:lvl>
    <w:lvl w:ilvl="6" w:tentative="0">
      <w:start w:val="0"/>
      <w:numFmt w:val="bullet"/>
      <w:lvlText w:val="•"/>
      <w:lvlJc w:val="left"/>
      <w:pPr>
        <w:ind w:left="5575" w:hanging="425"/>
      </w:pPr>
      <w:rPr>
        <w:rFonts w:hint="default"/>
        <w:lang w:val="en-US" w:eastAsia="zh-CN" w:bidi="ar-SA"/>
      </w:rPr>
    </w:lvl>
    <w:lvl w:ilvl="7" w:tentative="0">
      <w:start w:val="0"/>
      <w:numFmt w:val="bullet"/>
      <w:lvlText w:val="•"/>
      <w:lvlJc w:val="left"/>
      <w:pPr>
        <w:ind w:left="6398" w:hanging="425"/>
      </w:pPr>
      <w:rPr>
        <w:rFonts w:hint="default"/>
        <w:lang w:val="en-US" w:eastAsia="zh-CN" w:bidi="ar-SA"/>
      </w:rPr>
    </w:lvl>
    <w:lvl w:ilvl="8" w:tentative="0">
      <w:start w:val="0"/>
      <w:numFmt w:val="bullet"/>
      <w:lvlText w:val="•"/>
      <w:lvlJc w:val="left"/>
      <w:pPr>
        <w:ind w:left="7220" w:hanging="425"/>
      </w:pPr>
      <w:rPr>
        <w:rFonts w:hint="default"/>
        <w:lang w:val="en-US" w:eastAsia="zh-CN" w:bidi="ar-SA"/>
      </w:rPr>
    </w:lvl>
  </w:abstractNum>
  <w:abstractNum w:abstractNumId="10">
    <w:nsid w:val="6F2B1919"/>
    <w:multiLevelType w:val="multilevel"/>
    <w:tmpl w:val="6F2B1919"/>
    <w:lvl w:ilvl="0" w:tentative="0">
      <w:start w:val="1"/>
      <w:numFmt w:val="decimal"/>
      <w:lvlText w:val="%1"/>
      <w:lvlJc w:val="left"/>
      <w:pPr>
        <w:ind w:left="107" w:hanging="300"/>
        <w:jc w:val="left"/>
      </w:pPr>
      <w:rPr>
        <w:rFonts w:hint="default" w:ascii="宋体" w:hAnsi="宋体" w:eastAsia="宋体" w:cs="宋体"/>
        <w:b w:val="0"/>
        <w:bCs w:val="0"/>
        <w:i w:val="0"/>
        <w:iCs w:val="0"/>
        <w:w w:val="99"/>
        <w:sz w:val="20"/>
        <w:szCs w:val="20"/>
        <w:lang w:val="en-US" w:eastAsia="zh-CN" w:bidi="ar-SA"/>
      </w:rPr>
    </w:lvl>
    <w:lvl w:ilvl="1" w:tentative="0">
      <w:start w:val="0"/>
      <w:numFmt w:val="bullet"/>
      <w:lvlText w:val="•"/>
      <w:lvlJc w:val="left"/>
      <w:pPr>
        <w:ind w:left="863" w:hanging="300"/>
      </w:pPr>
      <w:rPr>
        <w:rFonts w:hint="default"/>
        <w:lang w:val="en-US" w:eastAsia="zh-CN" w:bidi="ar-SA"/>
      </w:rPr>
    </w:lvl>
    <w:lvl w:ilvl="2" w:tentative="0">
      <w:start w:val="0"/>
      <w:numFmt w:val="bullet"/>
      <w:lvlText w:val="•"/>
      <w:lvlJc w:val="left"/>
      <w:pPr>
        <w:ind w:left="1626" w:hanging="300"/>
      </w:pPr>
      <w:rPr>
        <w:rFonts w:hint="default"/>
        <w:lang w:val="en-US" w:eastAsia="zh-CN" w:bidi="ar-SA"/>
      </w:rPr>
    </w:lvl>
    <w:lvl w:ilvl="3" w:tentative="0">
      <w:start w:val="0"/>
      <w:numFmt w:val="bullet"/>
      <w:lvlText w:val="•"/>
      <w:lvlJc w:val="left"/>
      <w:pPr>
        <w:ind w:left="2389" w:hanging="300"/>
      </w:pPr>
      <w:rPr>
        <w:rFonts w:hint="default"/>
        <w:lang w:val="en-US" w:eastAsia="zh-CN" w:bidi="ar-SA"/>
      </w:rPr>
    </w:lvl>
    <w:lvl w:ilvl="4" w:tentative="0">
      <w:start w:val="0"/>
      <w:numFmt w:val="bullet"/>
      <w:lvlText w:val="•"/>
      <w:lvlJc w:val="left"/>
      <w:pPr>
        <w:ind w:left="3152" w:hanging="300"/>
      </w:pPr>
      <w:rPr>
        <w:rFonts w:hint="default"/>
        <w:lang w:val="en-US" w:eastAsia="zh-CN" w:bidi="ar-SA"/>
      </w:rPr>
    </w:lvl>
    <w:lvl w:ilvl="5" w:tentative="0">
      <w:start w:val="0"/>
      <w:numFmt w:val="bullet"/>
      <w:lvlText w:val="•"/>
      <w:lvlJc w:val="left"/>
      <w:pPr>
        <w:ind w:left="3915" w:hanging="300"/>
      </w:pPr>
      <w:rPr>
        <w:rFonts w:hint="default"/>
        <w:lang w:val="en-US" w:eastAsia="zh-CN" w:bidi="ar-SA"/>
      </w:rPr>
    </w:lvl>
    <w:lvl w:ilvl="6" w:tentative="0">
      <w:start w:val="0"/>
      <w:numFmt w:val="bullet"/>
      <w:lvlText w:val="•"/>
      <w:lvlJc w:val="left"/>
      <w:pPr>
        <w:ind w:left="4678" w:hanging="300"/>
      </w:pPr>
      <w:rPr>
        <w:rFonts w:hint="default"/>
        <w:lang w:val="en-US" w:eastAsia="zh-CN" w:bidi="ar-SA"/>
      </w:rPr>
    </w:lvl>
    <w:lvl w:ilvl="7" w:tentative="0">
      <w:start w:val="0"/>
      <w:numFmt w:val="bullet"/>
      <w:lvlText w:val="•"/>
      <w:lvlJc w:val="left"/>
      <w:pPr>
        <w:ind w:left="5441" w:hanging="300"/>
      </w:pPr>
      <w:rPr>
        <w:rFonts w:hint="default"/>
        <w:lang w:val="en-US" w:eastAsia="zh-CN" w:bidi="ar-SA"/>
      </w:rPr>
    </w:lvl>
    <w:lvl w:ilvl="8" w:tentative="0">
      <w:start w:val="0"/>
      <w:numFmt w:val="bullet"/>
      <w:lvlText w:val="•"/>
      <w:lvlJc w:val="left"/>
      <w:pPr>
        <w:ind w:left="6204" w:hanging="300"/>
      </w:pPr>
      <w:rPr>
        <w:rFonts w:hint="default"/>
        <w:lang w:val="en-US" w:eastAsia="zh-CN" w:bidi="ar-SA"/>
      </w:rPr>
    </w:lvl>
  </w:abstractNum>
  <w:abstractNum w:abstractNumId="11">
    <w:nsid w:val="747F0AA4"/>
    <w:multiLevelType w:val="multilevel"/>
    <w:tmpl w:val="747F0AA4"/>
    <w:lvl w:ilvl="0" w:tentative="0">
      <w:start w:val="1"/>
      <w:numFmt w:val="decimal"/>
      <w:lvlText w:val="%1"/>
      <w:lvlJc w:val="left"/>
      <w:pPr>
        <w:ind w:left="407" w:hanging="300"/>
        <w:jc w:val="left"/>
      </w:pPr>
      <w:rPr>
        <w:rFonts w:hint="default" w:ascii="宋体" w:hAnsi="宋体" w:eastAsia="宋体" w:cs="宋体"/>
        <w:b w:val="0"/>
        <w:bCs w:val="0"/>
        <w:i w:val="0"/>
        <w:iCs w:val="0"/>
        <w:w w:val="99"/>
        <w:sz w:val="20"/>
        <w:szCs w:val="20"/>
        <w:lang w:val="en-US" w:eastAsia="zh-CN" w:bidi="ar-SA"/>
      </w:rPr>
    </w:lvl>
    <w:lvl w:ilvl="1" w:tentative="0">
      <w:start w:val="0"/>
      <w:numFmt w:val="bullet"/>
      <w:lvlText w:val="•"/>
      <w:lvlJc w:val="left"/>
      <w:pPr>
        <w:ind w:left="1133" w:hanging="300"/>
      </w:pPr>
      <w:rPr>
        <w:rFonts w:hint="default"/>
        <w:lang w:val="en-US" w:eastAsia="zh-CN" w:bidi="ar-SA"/>
      </w:rPr>
    </w:lvl>
    <w:lvl w:ilvl="2" w:tentative="0">
      <w:start w:val="0"/>
      <w:numFmt w:val="bullet"/>
      <w:lvlText w:val="•"/>
      <w:lvlJc w:val="left"/>
      <w:pPr>
        <w:ind w:left="1866" w:hanging="300"/>
      </w:pPr>
      <w:rPr>
        <w:rFonts w:hint="default"/>
        <w:lang w:val="en-US" w:eastAsia="zh-CN" w:bidi="ar-SA"/>
      </w:rPr>
    </w:lvl>
    <w:lvl w:ilvl="3" w:tentative="0">
      <w:start w:val="0"/>
      <w:numFmt w:val="bullet"/>
      <w:lvlText w:val="•"/>
      <w:lvlJc w:val="left"/>
      <w:pPr>
        <w:ind w:left="2599" w:hanging="300"/>
      </w:pPr>
      <w:rPr>
        <w:rFonts w:hint="default"/>
        <w:lang w:val="en-US" w:eastAsia="zh-CN" w:bidi="ar-SA"/>
      </w:rPr>
    </w:lvl>
    <w:lvl w:ilvl="4" w:tentative="0">
      <w:start w:val="0"/>
      <w:numFmt w:val="bullet"/>
      <w:lvlText w:val="•"/>
      <w:lvlJc w:val="left"/>
      <w:pPr>
        <w:ind w:left="3332" w:hanging="300"/>
      </w:pPr>
      <w:rPr>
        <w:rFonts w:hint="default"/>
        <w:lang w:val="en-US" w:eastAsia="zh-CN" w:bidi="ar-SA"/>
      </w:rPr>
    </w:lvl>
    <w:lvl w:ilvl="5" w:tentative="0">
      <w:start w:val="0"/>
      <w:numFmt w:val="bullet"/>
      <w:lvlText w:val="•"/>
      <w:lvlJc w:val="left"/>
      <w:pPr>
        <w:ind w:left="4065" w:hanging="300"/>
      </w:pPr>
      <w:rPr>
        <w:rFonts w:hint="default"/>
        <w:lang w:val="en-US" w:eastAsia="zh-CN" w:bidi="ar-SA"/>
      </w:rPr>
    </w:lvl>
    <w:lvl w:ilvl="6" w:tentative="0">
      <w:start w:val="0"/>
      <w:numFmt w:val="bullet"/>
      <w:lvlText w:val="•"/>
      <w:lvlJc w:val="left"/>
      <w:pPr>
        <w:ind w:left="4798" w:hanging="300"/>
      </w:pPr>
      <w:rPr>
        <w:rFonts w:hint="default"/>
        <w:lang w:val="en-US" w:eastAsia="zh-CN" w:bidi="ar-SA"/>
      </w:rPr>
    </w:lvl>
    <w:lvl w:ilvl="7" w:tentative="0">
      <w:start w:val="0"/>
      <w:numFmt w:val="bullet"/>
      <w:lvlText w:val="•"/>
      <w:lvlJc w:val="left"/>
      <w:pPr>
        <w:ind w:left="5531" w:hanging="300"/>
      </w:pPr>
      <w:rPr>
        <w:rFonts w:hint="default"/>
        <w:lang w:val="en-US" w:eastAsia="zh-CN" w:bidi="ar-SA"/>
      </w:rPr>
    </w:lvl>
    <w:lvl w:ilvl="8" w:tentative="0">
      <w:start w:val="0"/>
      <w:numFmt w:val="bullet"/>
      <w:lvlText w:val="•"/>
      <w:lvlJc w:val="left"/>
      <w:pPr>
        <w:ind w:left="6264" w:hanging="300"/>
      </w:pPr>
      <w:rPr>
        <w:rFonts w:hint="default"/>
        <w:lang w:val="en-US" w:eastAsia="zh-CN" w:bidi="ar-SA"/>
      </w:rPr>
    </w:lvl>
  </w:abstractNum>
  <w:num w:numId="1">
    <w:abstractNumId w:val="4"/>
  </w:num>
  <w:num w:numId="2">
    <w:abstractNumId w:val="2"/>
  </w:num>
  <w:num w:numId="3">
    <w:abstractNumId w:val="10"/>
  </w:num>
  <w:num w:numId="4">
    <w:abstractNumId w:val="1"/>
  </w:num>
  <w:num w:numId="5">
    <w:abstractNumId w:val="11"/>
  </w:num>
  <w:num w:numId="6">
    <w:abstractNumId w:val="9"/>
  </w:num>
  <w:num w:numId="7">
    <w:abstractNumId w:val="3"/>
  </w:num>
  <w:num w:numId="8">
    <w:abstractNumId w:val="5"/>
  </w:num>
  <w:num w:numId="9">
    <w:abstractNumId w:val="6"/>
  </w:num>
  <w:num w:numId="10">
    <w:abstractNumId w:val="8"/>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1"/>
    </o:shapelayout>
  </w:hdrShapeDefaults>
  <w:compat>
    <w:ulTrailSpace/>
    <w:shapeLayoutLikeWW8/>
    <w:useFELayout/>
    <w:compatSetting w:name="compatibilityMode" w:uri="http://schemas.microsoft.com/office/word" w:val="12"/>
  </w:compat>
  <w:docVars>
    <w:docVar w:name="commondata" w:val="eyJoZGlkIjoiYzM2ODgyMTIxMzM2ZjllY2ZlYjQ5Y2FkOTI4ZjI1YjMifQ=="/>
  </w:docVars>
  <w:rsids>
    <w:rsidRoot w:val="003865A6"/>
    <w:rsid w:val="00137198"/>
    <w:rsid w:val="001B2ACE"/>
    <w:rsid w:val="003865A6"/>
    <w:rsid w:val="00474081"/>
    <w:rsid w:val="009E0CCD"/>
    <w:rsid w:val="00CE4F3F"/>
    <w:rsid w:val="00EC1ED0"/>
    <w:rsid w:val="2C601FCE"/>
    <w:rsid w:val="2E843358"/>
    <w:rsid w:val="5F527F81"/>
    <w:rsid w:val="66212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仿宋" w:hAnsi="仿宋" w:eastAsia="仿宋" w:cs="仿宋"/>
      <w:sz w:val="22"/>
      <w:szCs w:val="22"/>
      <w:lang w:val="en-US" w:eastAsia="zh-CN" w:bidi="ar-SA"/>
    </w:rPr>
  </w:style>
  <w:style w:type="paragraph" w:styleId="2">
    <w:name w:val="heading 1"/>
    <w:basedOn w:val="1"/>
    <w:qFormat/>
    <w:uiPriority w:val="9"/>
    <w:pPr>
      <w:spacing w:before="1"/>
      <w:ind w:left="220"/>
      <w:jc w:val="center"/>
      <w:outlineLvl w:val="0"/>
    </w:pPr>
    <w:rPr>
      <w:rFonts w:ascii="宋体" w:hAnsi="宋体" w:eastAsia="宋体" w:cs="宋体"/>
      <w:b/>
      <w:bCs/>
      <w:sz w:val="32"/>
      <w:szCs w:val="32"/>
    </w:rPr>
  </w:style>
  <w:style w:type="paragraph" w:styleId="3">
    <w:name w:val="heading 2"/>
    <w:basedOn w:val="1"/>
    <w:unhideWhenUsed/>
    <w:qFormat/>
    <w:uiPriority w:val="9"/>
    <w:pPr>
      <w:ind w:left="220"/>
      <w:outlineLvl w:val="1"/>
    </w:pPr>
    <w:rPr>
      <w:rFonts w:ascii="宋体" w:hAnsi="宋体" w:eastAsia="宋体" w:cs="宋体"/>
      <w:b/>
      <w:bCs/>
      <w:sz w:val="30"/>
      <w:szCs w:val="30"/>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rPr>
      <w:sz w:val="21"/>
      <w:szCs w:val="21"/>
    </w:rPr>
  </w:style>
  <w:style w:type="paragraph" w:styleId="5">
    <w:name w:val="Title"/>
    <w:basedOn w:val="1"/>
    <w:autoRedefine/>
    <w:qFormat/>
    <w:uiPriority w:val="10"/>
    <w:pPr>
      <w:spacing w:before="173"/>
      <w:ind w:left="1376" w:right="1498"/>
      <w:jc w:val="center"/>
    </w:pPr>
    <w:rPr>
      <w:rFonts w:ascii="宋体" w:hAnsi="宋体" w:eastAsia="宋体" w:cs="宋体"/>
      <w:b/>
      <w:bCs/>
      <w:sz w:val="48"/>
      <w:szCs w:val="48"/>
    </w:rPr>
  </w:style>
  <w:style w:type="table" w:customStyle="1" w:styleId="8">
    <w:name w:val="Table Normal"/>
    <w:autoRedefine/>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ind w:left="644" w:hanging="425"/>
    </w:pPr>
  </w:style>
  <w:style w:type="paragraph" w:customStyle="1" w:styleId="10">
    <w:name w:val="Table Paragraph"/>
    <w:basedOn w:val="1"/>
    <w:qFormat/>
    <w:uiPriority w:val="1"/>
    <w:pPr>
      <w:spacing w:before="2"/>
      <w:ind w:left="407" w:hanging="301"/>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4657</Words>
  <Characters>4815</Characters>
  <Lines>36</Lines>
  <Paragraphs>10</Paragraphs>
  <TotalTime>0</TotalTime>
  <ScaleCrop>false</ScaleCrop>
  <LinksUpToDate>false</LinksUpToDate>
  <CharactersWithSpaces>4973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2023-09-21T03:07:00Z</dcterms:created>
  <dc:creator>50504</dc:creator>
  <cp:lastModifiedBy>金光闪耀下的男人</cp:lastModifiedBy>
  <dcterms:modified xsi:type="dcterms:W3CDTF">2025-09-28T02:15:14Z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2023-09-21T00:00:00Z</vt:filetime>
  </property>
  <property fmtid="{D5CDD505-2E9C-101B-9397-08002B2CF9AE}" pid="3" name="Creator">
    <vt:lpwstr>Aspose Ltd.</vt:lpwstr>
  </property>
  <property fmtid="{D5CDD505-2E9C-101B-9397-08002B2CF9AE}" pid="4" name="LastSaved">
    <vt:filetime>2023-09-21T00:00:00Z</vt:filetime>
  </property>
  <property fmtid="{D5CDD505-2E9C-101B-9397-08002B2CF9AE}" pid="5" name="KSOProductBuildVer">
    <vt:lpwstr>2052-12.1.0.22529</vt:lpwstr>
  </property>
  <property fmtid="{D5CDD505-2E9C-101B-9397-08002B2CF9AE}" pid="6" name="ICV">
    <vt:lpwstr>4404F02120414331895C1799A418B3E7_12</vt:lpwstr>
  </property>
  <property fmtid="{D5CDD505-2E9C-101B-9397-08002B2CF9AE}" pid="7" name="KSOTemplateDocerSaveRecord">
    <vt:lpwstr>eyJoZGlkIjoiMjJhMDgzYjAyMTMyNjlhZWQ1ZTBmOGJhMTE5ZDA5MGYiLCJ1c2VySWQiOiIxMTMxNjEzNDYxIn0=</vt:lpwstr>
  </property>
</Properties>
</file>